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4C58" w14:textId="0C4BA217" w:rsidR="00D93D27" w:rsidRPr="00C4094C" w:rsidRDefault="00C4094C" w:rsidP="00D93D27">
      <w:pPr>
        <w:pStyle w:val="VaillantHeadline"/>
        <w:spacing w:line="360" w:lineRule="auto"/>
        <w:ind w:right="-70"/>
        <w:rPr>
          <w:sz w:val="36"/>
          <w:szCs w:val="36"/>
        </w:rPr>
      </w:pPr>
      <w:r w:rsidRPr="00C4094C">
        <w:rPr>
          <w:sz w:val="32"/>
          <w:szCs w:val="32"/>
          <w:lang w:bidi="en-GB"/>
        </w:rPr>
        <w:t>Extensive website relaunch</w:t>
      </w:r>
      <w:r w:rsidR="00D93D27" w:rsidRPr="00C4094C">
        <w:rPr>
          <w:sz w:val="36"/>
          <w:szCs w:val="36"/>
          <w:lang w:bidi="en-GB"/>
        </w:rPr>
        <w:t>:</w:t>
      </w:r>
    </w:p>
    <w:p w14:paraId="030B3B53" w14:textId="320D18DE" w:rsidR="00D93D27" w:rsidRDefault="00C4094C" w:rsidP="00D93D27">
      <w:pPr>
        <w:autoSpaceDE w:val="0"/>
        <w:autoSpaceDN w:val="0"/>
        <w:adjustRightInd w:val="0"/>
        <w:spacing w:line="360" w:lineRule="auto"/>
        <w:rPr>
          <w:b/>
          <w:bCs/>
          <w:sz w:val="38"/>
          <w:szCs w:val="38"/>
        </w:rPr>
      </w:pPr>
      <w:r>
        <w:rPr>
          <w:b/>
          <w:sz w:val="38"/>
          <w:szCs w:val="38"/>
          <w:lang w:bidi="en-GB"/>
        </w:rPr>
        <w:t xml:space="preserve">Novus </w:t>
      </w:r>
      <w:proofErr w:type="spellStart"/>
      <w:r>
        <w:rPr>
          <w:b/>
          <w:sz w:val="38"/>
          <w:szCs w:val="38"/>
          <w:lang w:bidi="en-GB"/>
        </w:rPr>
        <w:t>Dahle</w:t>
      </w:r>
      <w:proofErr w:type="spellEnd"/>
      <w:r>
        <w:rPr>
          <w:b/>
          <w:sz w:val="38"/>
          <w:szCs w:val="38"/>
          <w:lang w:bidi="en-GB"/>
        </w:rPr>
        <w:t xml:space="preserve"> aiming to impress with new web presence</w:t>
      </w:r>
    </w:p>
    <w:p w14:paraId="413C35DC" w14:textId="77777777" w:rsidR="00C4094C" w:rsidRPr="00007299" w:rsidRDefault="00C4094C" w:rsidP="00C4094C">
      <w:pPr>
        <w:spacing w:line="360" w:lineRule="auto"/>
        <w:rPr>
          <w:sz w:val="28"/>
          <w:szCs w:val="24"/>
        </w:rPr>
      </w:pPr>
      <w:r w:rsidRPr="00007299">
        <w:rPr>
          <w:sz w:val="28"/>
          <w:szCs w:val="24"/>
          <w:lang w:bidi="en-GB"/>
        </w:rPr>
        <w:t>Five websites combined into one homepage</w:t>
      </w:r>
    </w:p>
    <w:p w14:paraId="5D610778" w14:textId="77777777" w:rsidR="00C4094C" w:rsidRDefault="00C4094C" w:rsidP="00D93D27">
      <w:pPr>
        <w:autoSpaceDE w:val="0"/>
        <w:autoSpaceDN w:val="0"/>
        <w:adjustRightInd w:val="0"/>
        <w:spacing w:line="360" w:lineRule="auto"/>
        <w:rPr>
          <w:b/>
          <w:bCs/>
        </w:rPr>
      </w:pPr>
    </w:p>
    <w:p w14:paraId="0602B2AD" w14:textId="093C013A" w:rsidR="00741668" w:rsidRPr="00C4094C" w:rsidRDefault="00FA078C" w:rsidP="00D93D27">
      <w:pPr>
        <w:autoSpaceDE w:val="0"/>
        <w:autoSpaceDN w:val="0"/>
        <w:adjustRightInd w:val="0"/>
        <w:spacing w:line="360" w:lineRule="auto"/>
        <w:rPr>
          <w:color w:val="000000" w:themeColor="text1"/>
        </w:rPr>
      </w:pPr>
      <w:proofErr w:type="spellStart"/>
      <w:r w:rsidRPr="00B75F27">
        <w:rPr>
          <w:b/>
          <w:color w:val="000000" w:themeColor="text1"/>
          <w:lang w:bidi="en-GB"/>
        </w:rPr>
        <w:t>Lingen</w:t>
      </w:r>
      <w:proofErr w:type="spellEnd"/>
      <w:r w:rsidRPr="00B75F27">
        <w:rPr>
          <w:b/>
          <w:color w:val="000000" w:themeColor="text1"/>
          <w:lang w:bidi="en-GB"/>
        </w:rPr>
        <w:t xml:space="preserve">, </w:t>
      </w:r>
      <w:r w:rsidR="00B75F27" w:rsidRPr="00B75F27">
        <w:rPr>
          <w:b/>
          <w:color w:val="000000" w:themeColor="text1"/>
          <w:lang w:bidi="en-GB"/>
        </w:rPr>
        <w:t>23</w:t>
      </w:r>
      <w:r w:rsidRPr="00B75F27">
        <w:rPr>
          <w:b/>
          <w:color w:val="000000" w:themeColor="text1"/>
          <w:lang w:bidi="en-GB"/>
        </w:rPr>
        <w:t xml:space="preserve"> </w:t>
      </w:r>
      <w:r w:rsidR="00F53C1E">
        <w:rPr>
          <w:b/>
          <w:color w:val="000000" w:themeColor="text1"/>
          <w:lang w:bidi="en-GB"/>
        </w:rPr>
        <w:t>March</w:t>
      </w:r>
      <w:r w:rsidRPr="00B75F27">
        <w:rPr>
          <w:b/>
          <w:color w:val="000000" w:themeColor="text1"/>
          <w:lang w:bidi="en-GB"/>
        </w:rPr>
        <w:t xml:space="preserve"> 2023. Novus </w:t>
      </w:r>
      <w:proofErr w:type="spellStart"/>
      <w:r w:rsidRPr="00B75F27">
        <w:rPr>
          <w:b/>
          <w:color w:val="000000" w:themeColor="text1"/>
          <w:lang w:bidi="en-GB"/>
        </w:rPr>
        <w:t>Dahle</w:t>
      </w:r>
      <w:proofErr w:type="spellEnd"/>
      <w:r w:rsidRPr="00B75F27">
        <w:rPr>
          <w:b/>
          <w:color w:val="000000" w:themeColor="text1"/>
          <w:lang w:bidi="en-GB"/>
        </w:rPr>
        <w:t xml:space="preserve"> GmbH has totally revamped its internet presence. Instead of the five standalone sites used to date, </w:t>
      </w:r>
      <w:proofErr w:type="gramStart"/>
      <w:r w:rsidRPr="00B75F27">
        <w:rPr>
          <w:b/>
          <w:color w:val="000000" w:themeColor="text1"/>
          <w:lang w:bidi="en-GB"/>
        </w:rPr>
        <w:t>all of</w:t>
      </w:r>
      <w:proofErr w:type="gramEnd"/>
      <w:r w:rsidRPr="00B75F27">
        <w:rPr>
          <w:b/>
          <w:color w:val="000000" w:themeColor="text1"/>
          <w:lang w:bidi="en-GB"/>
        </w:rPr>
        <w:t xml:space="preserve"> the contents are now combined into one website on a clearly arranged homepage. Visitors to </w:t>
      </w:r>
      <w:hyperlink r:id="rId8" w:history="1">
        <w:r w:rsidR="00C4094C" w:rsidRPr="00B75F27">
          <w:rPr>
            <w:b/>
            <w:color w:val="000000" w:themeColor="text1"/>
            <w:lang w:bidi="en-GB"/>
          </w:rPr>
          <w:t>www.novus-dahle.com</w:t>
        </w:r>
      </w:hyperlink>
      <w:r w:rsidR="00C4094C" w:rsidRPr="00C4094C">
        <w:rPr>
          <w:b/>
          <w:color w:val="000000" w:themeColor="text1"/>
          <w:lang w:bidi="en-GB"/>
        </w:rPr>
        <w:t xml:space="preserve"> can find everything they need to know about products, </w:t>
      </w:r>
      <w:proofErr w:type="gramStart"/>
      <w:r w:rsidR="00C4094C" w:rsidRPr="00C4094C">
        <w:rPr>
          <w:b/>
          <w:color w:val="000000" w:themeColor="text1"/>
          <w:lang w:bidi="en-GB"/>
        </w:rPr>
        <w:t>companies</w:t>
      </w:r>
      <w:proofErr w:type="gramEnd"/>
      <w:r w:rsidR="00C4094C" w:rsidRPr="00C4094C">
        <w:rPr>
          <w:b/>
          <w:color w:val="000000" w:themeColor="text1"/>
          <w:lang w:bidi="en-GB"/>
        </w:rPr>
        <w:t xml:space="preserve"> and brands; the online magazine ‘</w:t>
      </w:r>
      <w:proofErr w:type="spellStart"/>
      <w:r w:rsidR="00C4094C" w:rsidRPr="00C4094C">
        <w:rPr>
          <w:b/>
          <w:color w:val="000000" w:themeColor="text1"/>
          <w:lang w:bidi="en-GB"/>
        </w:rPr>
        <w:t>WorkLife</w:t>
      </w:r>
      <w:proofErr w:type="spellEnd"/>
      <w:r w:rsidR="00C4094C" w:rsidRPr="00C4094C">
        <w:rPr>
          <w:b/>
          <w:color w:val="000000" w:themeColor="text1"/>
          <w:lang w:bidi="en-GB"/>
        </w:rPr>
        <w:t xml:space="preserve"> Experts’ is as entertaining as it is informative. Alongside the contents, the new website impresses with intuitive user guidance, smart consulting tools, responsive </w:t>
      </w:r>
      <w:proofErr w:type="gramStart"/>
      <w:r w:rsidR="00C4094C" w:rsidRPr="00C4094C">
        <w:rPr>
          <w:b/>
          <w:color w:val="000000" w:themeColor="text1"/>
          <w:lang w:bidi="en-GB"/>
        </w:rPr>
        <w:t>design</w:t>
      </w:r>
      <w:proofErr w:type="gramEnd"/>
      <w:r w:rsidR="00C4094C" w:rsidRPr="00C4094C">
        <w:rPr>
          <w:b/>
          <w:color w:val="000000" w:themeColor="text1"/>
          <w:lang w:bidi="en-GB"/>
        </w:rPr>
        <w:t xml:space="preserve"> and a clean, contemporary look.</w:t>
      </w:r>
    </w:p>
    <w:p w14:paraId="39B9578E" w14:textId="6FA09D71" w:rsidR="00741668" w:rsidRPr="00C4094C" w:rsidRDefault="00741668" w:rsidP="00CF2C9C">
      <w:pPr>
        <w:autoSpaceDE w:val="0"/>
        <w:autoSpaceDN w:val="0"/>
        <w:adjustRightInd w:val="0"/>
        <w:spacing w:line="360" w:lineRule="auto"/>
        <w:rPr>
          <w:color w:val="000000" w:themeColor="text1"/>
        </w:rPr>
      </w:pPr>
    </w:p>
    <w:p w14:paraId="3A8C6042" w14:textId="5C519499" w:rsidR="00C4094C" w:rsidRDefault="00C4094C" w:rsidP="00C4094C">
      <w:pPr>
        <w:spacing w:line="360" w:lineRule="auto"/>
      </w:pPr>
      <w:r w:rsidRPr="00C4094C">
        <w:rPr>
          <w:color w:val="000000" w:themeColor="text1"/>
          <w:lang w:bidi="en-GB"/>
        </w:rPr>
        <w:t xml:space="preserve">The company itself Novus </w:t>
      </w:r>
      <w:proofErr w:type="spellStart"/>
      <w:r w:rsidRPr="00C4094C">
        <w:rPr>
          <w:color w:val="000000" w:themeColor="text1"/>
          <w:lang w:bidi="en-GB"/>
        </w:rPr>
        <w:t>Dahle</w:t>
      </w:r>
      <w:proofErr w:type="spellEnd"/>
      <w:r w:rsidRPr="00C4094C">
        <w:rPr>
          <w:color w:val="000000" w:themeColor="text1"/>
          <w:lang w:bidi="en-GB"/>
        </w:rPr>
        <w:t xml:space="preserve">, as well as it four business divisions – Novus Office, </w:t>
      </w:r>
      <w:proofErr w:type="spellStart"/>
      <w:r w:rsidRPr="00C4094C">
        <w:rPr>
          <w:color w:val="000000" w:themeColor="text1"/>
          <w:lang w:bidi="en-GB"/>
        </w:rPr>
        <w:t>Dahle</w:t>
      </w:r>
      <w:proofErr w:type="spellEnd"/>
      <w:r w:rsidRPr="00C4094C">
        <w:rPr>
          <w:color w:val="000000" w:themeColor="text1"/>
          <w:lang w:bidi="en-GB"/>
        </w:rPr>
        <w:t xml:space="preserve"> Office, Novus More Space System and Novus Fastening Technology – each had their own website until now. The company site acted as a kind of central point of access for initial orientation and from here users could branch to the respective divisional sites. ‘But users found it confusing at times to navigate our five websites. On top of that, the two brands, Novus and </w:t>
      </w:r>
      <w:proofErr w:type="spellStart"/>
      <w:r w:rsidRPr="00C4094C">
        <w:rPr>
          <w:color w:val="000000" w:themeColor="text1"/>
          <w:lang w:bidi="en-GB"/>
        </w:rPr>
        <w:t>Dahle</w:t>
      </w:r>
      <w:proofErr w:type="spellEnd"/>
      <w:r w:rsidRPr="00C4094C">
        <w:rPr>
          <w:color w:val="000000" w:themeColor="text1"/>
          <w:lang w:bidi="en-GB"/>
        </w:rPr>
        <w:t xml:space="preserve">, have grown together and forged closer links over time. That’s why the only logical choice was to present the contents in a common shop window, also bearing in mind the synergy effects that would emerge,’ explains Dominique Fanta, Brand Manager and Sales Director Global Accounts and Europe at Novus </w:t>
      </w:r>
      <w:proofErr w:type="spellStart"/>
      <w:r w:rsidRPr="00C4094C">
        <w:rPr>
          <w:color w:val="000000" w:themeColor="text1"/>
          <w:lang w:bidi="en-GB"/>
        </w:rPr>
        <w:t>Dahle</w:t>
      </w:r>
      <w:proofErr w:type="spellEnd"/>
      <w:r w:rsidRPr="00C4094C">
        <w:rPr>
          <w:color w:val="000000" w:themeColor="text1"/>
          <w:lang w:bidi="en-GB"/>
        </w:rPr>
        <w:t xml:space="preserve">. ‘On </w:t>
      </w:r>
      <w:hyperlink r:id="rId9" w:history="1">
        <w:r w:rsidRPr="00C4094C">
          <w:rPr>
            <w:rStyle w:val="Hyperlink"/>
            <w:color w:val="000000" w:themeColor="text1"/>
            <w:lang w:bidi="en-GB"/>
          </w:rPr>
          <w:t>www.novus-dahle.com</w:t>
        </w:r>
      </w:hyperlink>
      <w:r w:rsidRPr="00C4094C">
        <w:rPr>
          <w:color w:val="000000" w:themeColor="text1"/>
          <w:lang w:bidi="en-GB"/>
        </w:rPr>
        <w:t xml:space="preserve"> we have now combined all our contents into a central website and arranged the information attractively in a contemporary design.’ </w:t>
      </w:r>
      <w:r w:rsidR="00B75F27">
        <w:rPr>
          <w:color w:val="000000" w:themeColor="text1"/>
          <w:lang w:bidi="en-GB"/>
        </w:rPr>
        <w:br/>
      </w:r>
      <w:r w:rsidR="002A2B71">
        <w:rPr>
          <w:color w:val="000000" w:themeColor="text1"/>
          <w:lang w:bidi="en-GB"/>
        </w:rPr>
        <w:lastRenderedPageBreak/>
        <w:t>All the necessary steps along the way, from concept to screen design, programming to maintenance of the new website, all took place in-house.</w:t>
      </w:r>
    </w:p>
    <w:p w14:paraId="3655A888" w14:textId="77777777" w:rsidR="00C4094C" w:rsidRDefault="00C4094C" w:rsidP="00C4094C">
      <w:pPr>
        <w:spacing w:line="360" w:lineRule="auto"/>
      </w:pPr>
    </w:p>
    <w:p w14:paraId="0F2F3A1B" w14:textId="77777777" w:rsidR="00C4094C" w:rsidRPr="00007299" w:rsidRDefault="00C4094C" w:rsidP="00C4094C">
      <w:pPr>
        <w:spacing w:line="360" w:lineRule="auto"/>
        <w:rPr>
          <w:b/>
          <w:bCs/>
        </w:rPr>
      </w:pPr>
      <w:r w:rsidRPr="00007299">
        <w:rPr>
          <w:b/>
          <w:lang w:bidi="en-GB"/>
        </w:rPr>
        <w:t xml:space="preserve">All products </w:t>
      </w:r>
      <w:proofErr w:type="gramStart"/>
      <w:r w:rsidRPr="00007299">
        <w:rPr>
          <w:b/>
          <w:lang w:bidi="en-GB"/>
        </w:rPr>
        <w:t>at a glance</w:t>
      </w:r>
      <w:proofErr w:type="gramEnd"/>
    </w:p>
    <w:p w14:paraId="21D4E957" w14:textId="6493122F" w:rsidR="00C4094C" w:rsidRDefault="00C4094C" w:rsidP="00C4094C">
      <w:pPr>
        <w:spacing w:line="360" w:lineRule="auto"/>
      </w:pPr>
      <w:r>
        <w:rPr>
          <w:lang w:bidi="en-GB"/>
        </w:rPr>
        <w:t xml:space="preserve">Visitors can view all of Novus </w:t>
      </w:r>
      <w:proofErr w:type="spellStart"/>
      <w:r>
        <w:rPr>
          <w:lang w:bidi="en-GB"/>
        </w:rPr>
        <w:t>Dahle’s</w:t>
      </w:r>
      <w:proofErr w:type="spellEnd"/>
      <w:r>
        <w:rPr>
          <w:lang w:bidi="en-GB"/>
        </w:rPr>
        <w:t xml:space="preserve"> product categories by simply moving the cursor over the menu. And there are quite a few: the portfolio ranges from traditional items of office equipment, such as staplers and perforators, shredders, guillotines and presentation tools to well-designed products such as ergonomic workstation equipment – </w:t>
      </w:r>
      <w:proofErr w:type="gramStart"/>
      <w:r>
        <w:rPr>
          <w:lang w:bidi="en-GB"/>
        </w:rPr>
        <w:t>e.g.</w:t>
      </w:r>
      <w:proofErr w:type="gramEnd"/>
      <w:r>
        <w:rPr>
          <w:lang w:bidi="en-GB"/>
        </w:rPr>
        <w:t xml:space="preserve"> monitor support arms or office lights – to universally usable staple guns and rivet tools for building sites and workshops. Fanta: ‘Now users can immediately find the desired product group at a </w:t>
      </w:r>
      <w:proofErr w:type="gramStart"/>
      <w:r>
        <w:rPr>
          <w:lang w:bidi="en-GB"/>
        </w:rPr>
        <w:t>glance, but</w:t>
      </w:r>
      <w:proofErr w:type="gramEnd"/>
      <w:r>
        <w:rPr>
          <w:lang w:bidi="en-GB"/>
        </w:rPr>
        <w:t xml:space="preserve"> are also invited to browse and discover.’ If they want to find information about a specific product, they can use the filters in the respective category or the smart search function. The detailed pages offer numerous illustrations in addition to the product features, plus suitable accessories and bundling options with other products from Novus </w:t>
      </w:r>
      <w:proofErr w:type="spellStart"/>
      <w:r>
        <w:rPr>
          <w:lang w:bidi="en-GB"/>
        </w:rPr>
        <w:t>Dahle</w:t>
      </w:r>
      <w:proofErr w:type="spellEnd"/>
      <w:r>
        <w:rPr>
          <w:lang w:bidi="en-GB"/>
        </w:rPr>
        <w:t>. ‘And in the “Industries” section, we present a variety of solutions for use of our products in the office and facility, at point of sale or in industry and trade,’ explains the brand manager.</w:t>
      </w:r>
    </w:p>
    <w:p w14:paraId="000865AF" w14:textId="77777777" w:rsidR="00C4094C" w:rsidRDefault="00C4094C" w:rsidP="00C4094C">
      <w:pPr>
        <w:spacing w:line="360" w:lineRule="auto"/>
      </w:pPr>
    </w:p>
    <w:p w14:paraId="5D318B17" w14:textId="77777777" w:rsidR="00C4094C" w:rsidRPr="00CF5D9B" w:rsidRDefault="00C4094C" w:rsidP="00C4094C">
      <w:pPr>
        <w:spacing w:line="360" w:lineRule="auto"/>
        <w:rPr>
          <w:b/>
          <w:bCs/>
        </w:rPr>
      </w:pPr>
      <w:r>
        <w:rPr>
          <w:b/>
          <w:lang w:bidi="en-GB"/>
        </w:rPr>
        <w:t>Added value for users thanks to comprehensive consultation</w:t>
      </w:r>
    </w:p>
    <w:p w14:paraId="50B1EB1D" w14:textId="17C18DF0" w:rsidR="00C4094C" w:rsidRDefault="00C4094C" w:rsidP="00C4094C">
      <w:pPr>
        <w:spacing w:line="360" w:lineRule="auto"/>
      </w:pPr>
      <w:r>
        <w:rPr>
          <w:lang w:bidi="en-GB"/>
        </w:rPr>
        <w:t xml:space="preserve">Users can access product information in the service area, while brochures and catalogues are available centrally for download. In addition, visitors have the option of compiling and downloading individual PDF brochures. Various consulting tools – including the shredder advisor or the staple finder or rivet tools finder in the tools section – make it easier to select the required product and therefore create real added value for users. Just like the chat tool, which enables direct contact with the sales team in real time, thereby offering a personal online consulting experience: ‘The chat tool is currently available for monitor arms and office lights, in other words, generally for Novus More Space System products. Gradually, however, we expect it to be rolled out in all Novus </w:t>
      </w:r>
      <w:proofErr w:type="spellStart"/>
      <w:r>
        <w:rPr>
          <w:lang w:bidi="en-GB"/>
        </w:rPr>
        <w:t>Dahle</w:t>
      </w:r>
      <w:proofErr w:type="spellEnd"/>
      <w:r>
        <w:rPr>
          <w:lang w:bidi="en-GB"/>
        </w:rPr>
        <w:t xml:space="preserve"> areas,’ explains Fanta. The rich and varied online magazine ‘</w:t>
      </w:r>
      <w:proofErr w:type="spellStart"/>
      <w:r>
        <w:rPr>
          <w:lang w:bidi="en-GB"/>
        </w:rPr>
        <w:t>WorkLife</w:t>
      </w:r>
      <w:proofErr w:type="spellEnd"/>
      <w:r>
        <w:rPr>
          <w:lang w:bidi="en-GB"/>
        </w:rPr>
        <w:t xml:space="preserve"> Experts’ from Novus </w:t>
      </w:r>
      <w:proofErr w:type="spellStart"/>
      <w:r>
        <w:rPr>
          <w:lang w:bidi="en-GB"/>
        </w:rPr>
        <w:t>Dahle</w:t>
      </w:r>
      <w:proofErr w:type="spellEnd"/>
      <w:r>
        <w:rPr>
          <w:lang w:bidi="en-GB"/>
        </w:rPr>
        <w:t xml:space="preserve"> continues to impress with an exciting mix of creative craft ideas and DIY instructions as well as </w:t>
      </w:r>
      <w:r>
        <w:rPr>
          <w:lang w:bidi="en-GB"/>
        </w:rPr>
        <w:lastRenderedPageBreak/>
        <w:t>useful tips, for example, on ergonomics and health and safety in the workplace. Anyone who wants to learn more about the company and the individual brands can go to the ‘About us’ section for more details. This section contains information about upcoming trade fairs and other events, selected reference projects, press services and a careers area. And if visitors have any further questions, they can simply fill out the contact form.</w:t>
      </w:r>
    </w:p>
    <w:p w14:paraId="5495A561" w14:textId="77777777" w:rsidR="00C4094C" w:rsidRDefault="00C4094C" w:rsidP="00C4094C">
      <w:pPr>
        <w:spacing w:line="360" w:lineRule="auto"/>
      </w:pPr>
    </w:p>
    <w:p w14:paraId="0BF65F05" w14:textId="77777777" w:rsidR="00C4094C" w:rsidRPr="00896651" w:rsidRDefault="00C4094C" w:rsidP="00C4094C">
      <w:pPr>
        <w:spacing w:line="360" w:lineRule="auto"/>
        <w:rPr>
          <w:b/>
          <w:bCs/>
        </w:rPr>
      </w:pPr>
      <w:r w:rsidRPr="00896651">
        <w:rPr>
          <w:b/>
          <w:lang w:bidi="en-GB"/>
        </w:rPr>
        <w:t>International focus, technically up to date</w:t>
      </w:r>
    </w:p>
    <w:p w14:paraId="05A8020F" w14:textId="15FADEFD" w:rsidR="00C4094C" w:rsidRDefault="00C4094C" w:rsidP="00C4094C">
      <w:pPr>
        <w:spacing w:line="360" w:lineRule="auto"/>
      </w:pPr>
      <w:r>
        <w:rPr>
          <w:lang w:bidi="en-GB"/>
        </w:rPr>
        <w:t xml:space="preserve">‘An internationally active company like Novus </w:t>
      </w:r>
      <w:proofErr w:type="spellStart"/>
      <w:r>
        <w:rPr>
          <w:lang w:bidi="en-GB"/>
        </w:rPr>
        <w:t>Dahle</w:t>
      </w:r>
      <w:proofErr w:type="spellEnd"/>
      <w:r>
        <w:rPr>
          <w:lang w:bidi="en-GB"/>
        </w:rPr>
        <w:t xml:space="preserve"> must of course cater for its customers linguistically,’ emphasises Fanta. ‘For this reason, the website is available in seven languages: German, English, French, Spanish, Dutch, Czech and Polish.’ It goes without saying that the new website meets the highest technical standards. TLS encryption ensures safe and secure surfing; the responsive design gives tablet and smartphone users convenient access to the contents. ‘With our new cross-divisional website, we can present ourselves on the international stage and prepare ourselves for the future.’</w:t>
      </w:r>
    </w:p>
    <w:p w14:paraId="65954BC1" w14:textId="7588B2E1" w:rsidR="007D1795" w:rsidRDefault="007D1795" w:rsidP="00CF2C9C">
      <w:pPr>
        <w:autoSpaceDE w:val="0"/>
        <w:autoSpaceDN w:val="0"/>
        <w:adjustRightInd w:val="0"/>
        <w:spacing w:line="360" w:lineRule="auto"/>
      </w:pPr>
    </w:p>
    <w:p w14:paraId="67261D25" w14:textId="4F3E65A6" w:rsidR="00440951" w:rsidRPr="00440951" w:rsidRDefault="00B75F27" w:rsidP="00440951">
      <w:pPr>
        <w:spacing w:line="360" w:lineRule="auto"/>
        <w:rPr>
          <w:sz w:val="18"/>
          <w:szCs w:val="16"/>
        </w:rPr>
      </w:pPr>
      <w:r w:rsidRPr="00B75F27">
        <w:rPr>
          <w:sz w:val="18"/>
          <w:szCs w:val="16"/>
          <w:lang w:bidi="en-GB"/>
        </w:rPr>
        <w:t>782</w:t>
      </w:r>
      <w:r w:rsidR="00440951" w:rsidRPr="00B75F27">
        <w:rPr>
          <w:sz w:val="18"/>
          <w:szCs w:val="16"/>
          <w:lang w:bidi="en-GB"/>
        </w:rPr>
        <w:t xml:space="preserve"> words | </w:t>
      </w:r>
      <w:r w:rsidRPr="00B75F27">
        <w:rPr>
          <w:sz w:val="18"/>
          <w:szCs w:val="16"/>
          <w:lang w:bidi="en-GB"/>
        </w:rPr>
        <w:t>4,991</w:t>
      </w:r>
      <w:r w:rsidR="00440951" w:rsidRPr="00B75F27">
        <w:rPr>
          <w:sz w:val="18"/>
          <w:szCs w:val="16"/>
          <w:lang w:bidi="en-GB"/>
        </w:rPr>
        <w:t xml:space="preserve"> characters</w:t>
      </w:r>
    </w:p>
    <w:p w14:paraId="3F52F871" w14:textId="77777777" w:rsidR="007D1795" w:rsidRPr="00F920C8" w:rsidRDefault="007D1795" w:rsidP="00CF2C9C">
      <w:pPr>
        <w:autoSpaceDE w:val="0"/>
        <w:autoSpaceDN w:val="0"/>
        <w:adjustRightInd w:val="0"/>
        <w:spacing w:line="360" w:lineRule="auto"/>
      </w:pPr>
    </w:p>
    <w:p w14:paraId="2A03DAD4" w14:textId="4125461F" w:rsidR="00850019" w:rsidRPr="00F920C8" w:rsidRDefault="008D714A" w:rsidP="00CF2C9C">
      <w:pPr>
        <w:autoSpaceDE w:val="0"/>
        <w:autoSpaceDN w:val="0"/>
        <w:adjustRightInd w:val="0"/>
        <w:spacing w:line="360" w:lineRule="auto"/>
      </w:pPr>
      <w:r w:rsidRPr="00F920C8">
        <w:rPr>
          <w:lang w:bidi="en-GB"/>
        </w:rPr>
        <w:t xml:space="preserve">Website link: </w:t>
      </w:r>
      <w:hyperlink r:id="rId10" w:history="1">
        <w:r w:rsidR="00850019" w:rsidRPr="00F920C8">
          <w:rPr>
            <w:rStyle w:val="Hyperlink"/>
            <w:color w:val="auto"/>
            <w:lang w:bidi="en-GB"/>
          </w:rPr>
          <w:t>www.novus-dahle.com</w:t>
        </w:r>
      </w:hyperlink>
    </w:p>
    <w:p w14:paraId="0BBD23E9" w14:textId="3A223383" w:rsidR="00850019" w:rsidRPr="00F920C8" w:rsidRDefault="00850019" w:rsidP="00CF2C9C">
      <w:pPr>
        <w:tabs>
          <w:tab w:val="left" w:pos="6252"/>
        </w:tabs>
        <w:autoSpaceDE w:val="0"/>
        <w:autoSpaceDN w:val="0"/>
        <w:adjustRightInd w:val="0"/>
        <w:spacing w:line="360" w:lineRule="auto"/>
      </w:pPr>
      <w:r w:rsidRPr="00F920C8">
        <w:rPr>
          <w:lang w:bidi="en-GB"/>
        </w:rPr>
        <w:tab/>
      </w:r>
    </w:p>
    <w:p w14:paraId="13222FC9" w14:textId="3BAF36B9" w:rsidR="008B47B8" w:rsidRPr="00F920C8" w:rsidRDefault="008B47B8" w:rsidP="00CF2C9C">
      <w:pPr>
        <w:spacing w:line="360" w:lineRule="auto"/>
      </w:pPr>
    </w:p>
    <w:p w14:paraId="343F0422" w14:textId="0AEADE5D" w:rsidR="00B75F27" w:rsidRDefault="00F00103" w:rsidP="00B75F27">
      <w:pPr>
        <w:spacing w:line="360" w:lineRule="auto"/>
        <w:rPr>
          <w:lang w:bidi="en-GB"/>
        </w:rPr>
      </w:pPr>
      <w:r w:rsidRPr="00CF2C9C">
        <w:rPr>
          <w:lang w:bidi="en-GB"/>
        </w:rPr>
        <w:t xml:space="preserve">For more information, please contact Novus </w:t>
      </w:r>
      <w:proofErr w:type="spellStart"/>
      <w:r w:rsidRPr="00CF2C9C">
        <w:rPr>
          <w:lang w:bidi="en-GB"/>
        </w:rPr>
        <w:t>Dahle</w:t>
      </w:r>
      <w:proofErr w:type="spellEnd"/>
      <w:r w:rsidRPr="00CF2C9C">
        <w:rPr>
          <w:lang w:bidi="en-GB"/>
        </w:rPr>
        <w:t xml:space="preserve"> GmbH, </w:t>
      </w:r>
      <w:proofErr w:type="spellStart"/>
      <w:r w:rsidRPr="00CF2C9C">
        <w:rPr>
          <w:lang w:bidi="en-GB"/>
        </w:rPr>
        <w:t>Breslauer</w:t>
      </w:r>
      <w:proofErr w:type="spellEnd"/>
      <w:r w:rsidRPr="00CF2C9C">
        <w:rPr>
          <w:lang w:bidi="en-GB"/>
        </w:rPr>
        <w:t xml:space="preserve"> </w:t>
      </w:r>
      <w:proofErr w:type="spellStart"/>
      <w:r w:rsidRPr="00CF2C9C">
        <w:rPr>
          <w:lang w:bidi="en-GB"/>
        </w:rPr>
        <w:t>Straße</w:t>
      </w:r>
      <w:proofErr w:type="spellEnd"/>
      <w:r w:rsidRPr="00CF2C9C">
        <w:rPr>
          <w:lang w:bidi="en-GB"/>
        </w:rPr>
        <w:t xml:space="preserve"> 34–38, 49808 </w:t>
      </w:r>
      <w:proofErr w:type="spellStart"/>
      <w:r w:rsidRPr="00CF2C9C">
        <w:rPr>
          <w:lang w:bidi="en-GB"/>
        </w:rPr>
        <w:t>Lingen</w:t>
      </w:r>
      <w:proofErr w:type="spellEnd"/>
      <w:r w:rsidRPr="00CF2C9C">
        <w:rPr>
          <w:lang w:bidi="en-GB"/>
        </w:rPr>
        <w:t xml:space="preserve"> (Ems), Germany, phone: +49 (0) 591 91400, fax: +49 (0) 591 9140811, www.novus-dahle.com, </w:t>
      </w:r>
      <w:hyperlink r:id="rId11" w:history="1">
        <w:r w:rsidR="00A35BE0" w:rsidRPr="00CF2C9C">
          <w:rPr>
            <w:rStyle w:val="Hyperlink"/>
            <w:color w:val="auto"/>
            <w:lang w:bidi="en-GB"/>
          </w:rPr>
          <w:t>info@novus-dahle.com</w:t>
        </w:r>
      </w:hyperlink>
      <w:r w:rsidRPr="00CF2C9C">
        <w:rPr>
          <w:lang w:bidi="en-GB"/>
        </w:rPr>
        <w:t>.</w:t>
      </w:r>
    </w:p>
    <w:p w14:paraId="6F614FED" w14:textId="03443581" w:rsidR="00B75F27" w:rsidRDefault="00B75F27" w:rsidP="00B75F27">
      <w:pPr>
        <w:spacing w:line="360" w:lineRule="auto"/>
        <w:rPr>
          <w:lang w:bidi="en-GB"/>
        </w:rPr>
      </w:pPr>
    </w:p>
    <w:p w14:paraId="6AC559D2" w14:textId="77777777" w:rsidR="00B75F27" w:rsidRDefault="00B75F27" w:rsidP="00B75F27">
      <w:pPr>
        <w:spacing w:line="360" w:lineRule="auto"/>
        <w:rPr>
          <w:b/>
          <w:sz w:val="18"/>
          <w:szCs w:val="18"/>
          <w:lang w:bidi="en-GB"/>
        </w:rPr>
      </w:pPr>
    </w:p>
    <w:p w14:paraId="3A08A1FB" w14:textId="27CE6680" w:rsidR="00512149" w:rsidRPr="00615A36" w:rsidRDefault="00F00103" w:rsidP="00CF2C9C">
      <w:r>
        <w:rPr>
          <w:b/>
          <w:sz w:val="18"/>
          <w:szCs w:val="18"/>
          <w:lang w:bidi="en-GB"/>
        </w:rPr>
        <w:t xml:space="preserve">About Novus </w:t>
      </w:r>
      <w:proofErr w:type="spellStart"/>
      <w:r>
        <w:rPr>
          <w:b/>
          <w:sz w:val="18"/>
          <w:szCs w:val="18"/>
          <w:lang w:bidi="en-GB"/>
        </w:rPr>
        <w:t>Dahle</w:t>
      </w:r>
      <w:proofErr w:type="spellEnd"/>
    </w:p>
    <w:p w14:paraId="783AE58F" w14:textId="77777777" w:rsidR="00AA08FB" w:rsidRPr="00AA08FB" w:rsidRDefault="00AA08FB" w:rsidP="00CF2C9C">
      <w:pPr>
        <w:pStyle w:val="VaillantAbbinder"/>
        <w:tabs>
          <w:tab w:val="left" w:pos="1260"/>
        </w:tabs>
      </w:pPr>
    </w:p>
    <w:p w14:paraId="068594D1" w14:textId="7868368A" w:rsidR="00512149" w:rsidRDefault="00F00103" w:rsidP="00CF2C9C">
      <w:pPr>
        <w:pStyle w:val="VaillantAbbinder"/>
        <w:rPr>
          <w:rFonts w:cs="Arial"/>
        </w:rPr>
      </w:pPr>
      <w:bookmarkStart w:id="0" w:name="OLE_LINK3"/>
      <w:bookmarkStart w:id="1" w:name="OLE_LINK4"/>
      <w:r>
        <w:rPr>
          <w:lang w:bidi="en-GB"/>
        </w:rPr>
        <w:t xml:space="preserve">Novus </w:t>
      </w:r>
      <w:proofErr w:type="spellStart"/>
      <w:r>
        <w:rPr>
          <w:lang w:bidi="en-GB"/>
        </w:rPr>
        <w:t>Dahle</w:t>
      </w:r>
      <w:proofErr w:type="spellEnd"/>
      <w:r>
        <w:rPr>
          <w:lang w:bidi="en-GB"/>
        </w:rPr>
        <w:t xml:space="preserve"> GmbH supplies products and system solutions to help people work more comfortably and more efficiently. The specialist in innovative office technology is synonymous with high-tech devices and ‘German engineering’ and guarantees sophisticated, high-quality products. Novus </w:t>
      </w:r>
      <w:proofErr w:type="spellStart"/>
      <w:r>
        <w:rPr>
          <w:lang w:bidi="en-GB"/>
        </w:rPr>
        <w:t>Dahle</w:t>
      </w:r>
      <w:proofErr w:type="spellEnd"/>
      <w:r>
        <w:rPr>
          <w:lang w:bidi="en-GB"/>
        </w:rPr>
        <w:t xml:space="preserve"> is a subsidiary of the emco Group, based in </w:t>
      </w:r>
      <w:proofErr w:type="spellStart"/>
      <w:r>
        <w:rPr>
          <w:lang w:bidi="en-GB"/>
        </w:rPr>
        <w:t>Lingen</w:t>
      </w:r>
      <w:proofErr w:type="spellEnd"/>
      <w:r>
        <w:rPr>
          <w:lang w:bidi="en-GB"/>
        </w:rPr>
        <w:t>, Germany. The international group has 1,200 employees worldwide and an annual turnover of EUR 150 million.</w:t>
      </w:r>
    </w:p>
    <w:bookmarkEnd w:id="0"/>
    <w:bookmarkEnd w:id="1"/>
    <w:p w14:paraId="4DAABEC3" w14:textId="77777777" w:rsidR="00512149" w:rsidRPr="00145363" w:rsidRDefault="00512149">
      <w:pPr>
        <w:spacing w:line="360" w:lineRule="auto"/>
        <w:rPr>
          <w:lang w:val="en-US"/>
        </w:rPr>
      </w:pPr>
      <w:r>
        <w:rPr>
          <w:lang w:bidi="en-GB"/>
        </w:rPr>
        <w:t>------------------------------------------------------------------------------------------</w:t>
      </w:r>
    </w:p>
    <w:p w14:paraId="014C7436" w14:textId="77777777" w:rsidR="00B75F27" w:rsidRDefault="00B75F27">
      <w:pPr>
        <w:rPr>
          <w:b/>
          <w:sz w:val="18"/>
          <w:szCs w:val="18"/>
          <w:lang w:bidi="en-GB"/>
        </w:rPr>
      </w:pPr>
      <w:r>
        <w:rPr>
          <w:b/>
          <w:sz w:val="18"/>
          <w:szCs w:val="18"/>
          <w:lang w:bidi="en-GB"/>
        </w:rPr>
        <w:br w:type="page"/>
      </w:r>
    </w:p>
    <w:p w14:paraId="2A651875" w14:textId="3013C3D4" w:rsidR="00512149" w:rsidRDefault="00512149">
      <w:pPr>
        <w:pStyle w:val="Textkrper2"/>
        <w:tabs>
          <w:tab w:val="left" w:pos="5400"/>
        </w:tabs>
        <w:spacing w:after="0" w:line="240" w:lineRule="auto"/>
        <w:ind w:right="-370"/>
        <w:rPr>
          <w:b/>
          <w:sz w:val="18"/>
          <w:szCs w:val="18"/>
        </w:rPr>
      </w:pPr>
      <w:r>
        <w:rPr>
          <w:b/>
          <w:sz w:val="18"/>
          <w:szCs w:val="18"/>
          <w:lang w:bidi="en-GB"/>
        </w:rPr>
        <w:lastRenderedPageBreak/>
        <w:t>Contact us</w:t>
      </w:r>
    </w:p>
    <w:p w14:paraId="0367FD46" w14:textId="77777777" w:rsidR="00512149" w:rsidRDefault="00512149">
      <w:pPr>
        <w:pStyle w:val="Textkrper2"/>
        <w:tabs>
          <w:tab w:val="left" w:pos="4680"/>
          <w:tab w:val="left" w:pos="5400"/>
        </w:tabs>
        <w:spacing w:after="0" w:line="240" w:lineRule="auto"/>
        <w:ind w:right="-370"/>
        <w:rPr>
          <w:sz w:val="18"/>
          <w:szCs w:val="18"/>
        </w:rPr>
      </w:pPr>
    </w:p>
    <w:p w14:paraId="476C25D2" w14:textId="77777777" w:rsidR="00F326BC" w:rsidRPr="00F326BC" w:rsidRDefault="00F326BC" w:rsidP="00830FB4">
      <w:pPr>
        <w:tabs>
          <w:tab w:val="left" w:pos="3686"/>
          <w:tab w:val="left" w:pos="4466"/>
        </w:tabs>
        <w:jc w:val="both"/>
        <w:rPr>
          <w:sz w:val="18"/>
          <w:szCs w:val="18"/>
        </w:rPr>
      </w:pPr>
    </w:p>
    <w:p w14:paraId="069CF6A0" w14:textId="75DAC54C" w:rsidR="00830C8B" w:rsidRDefault="00F326BC" w:rsidP="00E63835">
      <w:pPr>
        <w:tabs>
          <w:tab w:val="left" w:pos="3686"/>
          <w:tab w:val="left" w:pos="4466"/>
        </w:tabs>
        <w:rPr>
          <w:sz w:val="18"/>
          <w:szCs w:val="18"/>
        </w:rPr>
      </w:pPr>
      <w:r w:rsidRPr="00F326BC">
        <w:rPr>
          <w:sz w:val="18"/>
          <w:szCs w:val="18"/>
          <w:lang w:bidi="en-GB"/>
        </w:rPr>
        <w:t xml:space="preserve">Novus </w:t>
      </w:r>
      <w:proofErr w:type="spellStart"/>
      <w:r w:rsidRPr="00F326BC">
        <w:rPr>
          <w:sz w:val="18"/>
          <w:szCs w:val="18"/>
          <w:lang w:bidi="en-GB"/>
        </w:rPr>
        <w:t>Dahle</w:t>
      </w:r>
      <w:proofErr w:type="spellEnd"/>
      <w:r w:rsidRPr="00F326BC">
        <w:rPr>
          <w:sz w:val="18"/>
          <w:szCs w:val="18"/>
          <w:lang w:bidi="en-GB"/>
        </w:rPr>
        <w:t xml:space="preserve"> GmbH</w:t>
      </w:r>
      <w:r w:rsidRPr="00F326BC">
        <w:rPr>
          <w:sz w:val="18"/>
          <w:szCs w:val="18"/>
          <w:lang w:bidi="en-GB"/>
        </w:rPr>
        <w:tab/>
        <w:t xml:space="preserve">Phone: </w:t>
      </w:r>
      <w:r w:rsidRPr="00F326BC">
        <w:rPr>
          <w:sz w:val="18"/>
          <w:szCs w:val="18"/>
          <w:lang w:bidi="en-GB"/>
        </w:rPr>
        <w:tab/>
        <w:t>+49 (0) 591 9140243</w:t>
      </w:r>
    </w:p>
    <w:p w14:paraId="12A8F0A6" w14:textId="01CBE857" w:rsidR="00F326BC" w:rsidRPr="00145363" w:rsidRDefault="00830C8B" w:rsidP="00E63835">
      <w:pPr>
        <w:tabs>
          <w:tab w:val="left" w:pos="3686"/>
          <w:tab w:val="left" w:pos="4466"/>
        </w:tabs>
        <w:rPr>
          <w:sz w:val="18"/>
          <w:szCs w:val="18"/>
          <w:lang w:val="de-DE"/>
        </w:rPr>
      </w:pPr>
      <w:r w:rsidRPr="00145363">
        <w:rPr>
          <w:sz w:val="18"/>
          <w:szCs w:val="18"/>
          <w:lang w:val="de-DE" w:bidi="en-GB"/>
        </w:rPr>
        <w:t>Anne Heldermann</w:t>
      </w:r>
      <w:r w:rsidRPr="00145363">
        <w:rPr>
          <w:sz w:val="18"/>
          <w:szCs w:val="18"/>
          <w:lang w:val="de-DE" w:bidi="en-GB"/>
        </w:rPr>
        <w:tab/>
        <w:t xml:space="preserve">Fax: </w:t>
      </w:r>
      <w:r w:rsidRPr="00145363">
        <w:rPr>
          <w:sz w:val="18"/>
          <w:szCs w:val="18"/>
          <w:lang w:val="de-DE" w:bidi="en-GB"/>
        </w:rPr>
        <w:tab/>
        <w:t>+49 (0) 591 914094243</w:t>
      </w:r>
    </w:p>
    <w:p w14:paraId="7624CD5E" w14:textId="3E407885" w:rsidR="00F326BC" w:rsidRPr="00145363" w:rsidRDefault="00BD1C4D" w:rsidP="00830FB4">
      <w:pPr>
        <w:tabs>
          <w:tab w:val="left" w:pos="3686"/>
          <w:tab w:val="left" w:pos="4466"/>
        </w:tabs>
        <w:jc w:val="both"/>
        <w:rPr>
          <w:sz w:val="18"/>
          <w:szCs w:val="18"/>
          <w:lang w:val="de-DE"/>
        </w:rPr>
      </w:pPr>
      <w:r w:rsidRPr="00145363">
        <w:rPr>
          <w:sz w:val="18"/>
          <w:szCs w:val="18"/>
          <w:lang w:val="de-DE" w:bidi="en-GB"/>
        </w:rPr>
        <w:t>Breslauer Straße 34–38</w:t>
      </w:r>
      <w:r w:rsidRPr="00145363">
        <w:rPr>
          <w:sz w:val="18"/>
          <w:szCs w:val="18"/>
          <w:lang w:val="de-DE" w:bidi="en-GB"/>
        </w:rPr>
        <w:tab/>
      </w:r>
      <w:proofErr w:type="gramStart"/>
      <w:r w:rsidRPr="00145363">
        <w:rPr>
          <w:sz w:val="18"/>
          <w:szCs w:val="18"/>
          <w:lang w:val="de-DE" w:bidi="en-GB"/>
        </w:rPr>
        <w:t>Email</w:t>
      </w:r>
      <w:proofErr w:type="gramEnd"/>
      <w:r w:rsidRPr="00145363">
        <w:rPr>
          <w:sz w:val="18"/>
          <w:szCs w:val="18"/>
          <w:lang w:val="de-DE" w:bidi="en-GB"/>
        </w:rPr>
        <w:t>:</w:t>
      </w:r>
      <w:r w:rsidRPr="00145363">
        <w:rPr>
          <w:sz w:val="18"/>
          <w:szCs w:val="18"/>
          <w:lang w:val="de-DE" w:bidi="en-GB"/>
        </w:rPr>
        <w:tab/>
        <w:t>a.heldermann@novus-dahle.com</w:t>
      </w:r>
    </w:p>
    <w:p w14:paraId="6EBD07EF" w14:textId="6F2C251F" w:rsidR="00DC5296" w:rsidRPr="00145363" w:rsidRDefault="00F326BC" w:rsidP="00830C8B">
      <w:pPr>
        <w:tabs>
          <w:tab w:val="left" w:pos="3686"/>
          <w:tab w:val="left" w:pos="4466"/>
        </w:tabs>
        <w:jc w:val="both"/>
        <w:rPr>
          <w:sz w:val="18"/>
          <w:szCs w:val="18"/>
          <w:lang w:val="de-DE"/>
        </w:rPr>
      </w:pPr>
      <w:r w:rsidRPr="00145363">
        <w:rPr>
          <w:sz w:val="18"/>
          <w:szCs w:val="18"/>
          <w:lang w:val="de-DE" w:bidi="en-GB"/>
        </w:rPr>
        <w:t>49808 Lingen (Ems)</w:t>
      </w:r>
      <w:r w:rsidRPr="00145363">
        <w:rPr>
          <w:sz w:val="18"/>
          <w:szCs w:val="18"/>
          <w:lang w:val="de-DE" w:bidi="en-GB"/>
        </w:rPr>
        <w:tab/>
        <w:t>Website:</w:t>
      </w:r>
      <w:r w:rsidRPr="00145363">
        <w:rPr>
          <w:sz w:val="18"/>
          <w:szCs w:val="18"/>
          <w:lang w:val="de-DE" w:bidi="en-GB"/>
        </w:rPr>
        <w:tab/>
      </w:r>
      <w:r w:rsidR="00993695">
        <w:fldChar w:fldCharType="begin"/>
      </w:r>
      <w:r w:rsidR="00993695" w:rsidRPr="00F53C1E">
        <w:rPr>
          <w:lang w:val="de-DE"/>
        </w:rPr>
        <w:instrText xml:space="preserve"> HYPERLINK "http://www.novus-dahle.com" </w:instrText>
      </w:r>
      <w:r w:rsidR="00993695">
        <w:fldChar w:fldCharType="separate"/>
      </w:r>
      <w:r w:rsidR="00830C8B" w:rsidRPr="00145363">
        <w:rPr>
          <w:rStyle w:val="Hyperlink"/>
          <w:color w:val="auto"/>
          <w:sz w:val="18"/>
          <w:szCs w:val="18"/>
          <w:lang w:val="de-DE" w:bidi="en-GB"/>
        </w:rPr>
        <w:t>www.novus-dahle.com</w:t>
      </w:r>
      <w:r w:rsidR="00993695">
        <w:rPr>
          <w:rStyle w:val="Hyperlink"/>
          <w:color w:val="auto"/>
          <w:sz w:val="18"/>
          <w:szCs w:val="18"/>
          <w:lang w:val="de-DE" w:bidi="en-GB"/>
        </w:rPr>
        <w:fldChar w:fldCharType="end"/>
      </w:r>
    </w:p>
    <w:p w14:paraId="0A15A4E0" w14:textId="170DD215" w:rsidR="00830C8B" w:rsidRPr="00145363" w:rsidRDefault="00830C8B" w:rsidP="00830C8B">
      <w:pPr>
        <w:tabs>
          <w:tab w:val="left" w:pos="3686"/>
          <w:tab w:val="left" w:pos="4466"/>
        </w:tabs>
        <w:jc w:val="both"/>
        <w:rPr>
          <w:lang w:val="de-DE"/>
        </w:rPr>
      </w:pPr>
    </w:p>
    <w:p w14:paraId="08411BD7" w14:textId="44D5C106" w:rsidR="00B137C9" w:rsidRPr="00145363" w:rsidRDefault="00B137C9" w:rsidP="00830C8B">
      <w:pPr>
        <w:tabs>
          <w:tab w:val="left" w:pos="3686"/>
          <w:tab w:val="left" w:pos="4466"/>
        </w:tabs>
        <w:jc w:val="both"/>
        <w:rPr>
          <w:lang w:val="de-DE"/>
        </w:rPr>
      </w:pPr>
    </w:p>
    <w:p w14:paraId="765AF000" w14:textId="77777777" w:rsidR="00B137C9" w:rsidRPr="00145363" w:rsidRDefault="00B137C9" w:rsidP="00830C8B">
      <w:pPr>
        <w:tabs>
          <w:tab w:val="left" w:pos="3686"/>
          <w:tab w:val="left" w:pos="4466"/>
        </w:tabs>
        <w:jc w:val="both"/>
        <w:rPr>
          <w:b/>
          <w:bCs/>
          <w:lang w:val="de-DE"/>
        </w:rPr>
      </w:pPr>
    </w:p>
    <w:p w14:paraId="575AECAD" w14:textId="3F68CF9D" w:rsidR="00B137C9" w:rsidRDefault="00B137C9" w:rsidP="00830C8B">
      <w:pPr>
        <w:tabs>
          <w:tab w:val="left" w:pos="3686"/>
          <w:tab w:val="left" w:pos="4466"/>
        </w:tabs>
        <w:jc w:val="both"/>
        <w:rPr>
          <w:b/>
          <w:lang w:bidi="en-GB"/>
        </w:rPr>
      </w:pPr>
      <w:r w:rsidRPr="00B137C9">
        <w:rPr>
          <w:b/>
          <w:lang w:bidi="en-GB"/>
        </w:rPr>
        <w:t>Images and captions</w:t>
      </w:r>
    </w:p>
    <w:p w14:paraId="32F18437" w14:textId="77777777" w:rsidR="00B75F27" w:rsidRDefault="00B75F27" w:rsidP="00830C8B">
      <w:pPr>
        <w:tabs>
          <w:tab w:val="left" w:pos="3686"/>
          <w:tab w:val="left" w:pos="4466"/>
        </w:tabs>
        <w:jc w:val="both"/>
        <w:rPr>
          <w:b/>
          <w:bCs/>
        </w:rPr>
      </w:pPr>
    </w:p>
    <w:p w14:paraId="41766D52" w14:textId="77777777" w:rsidR="00B75F27" w:rsidRDefault="00B75F27" w:rsidP="00B75F27">
      <w:pPr>
        <w:tabs>
          <w:tab w:val="left" w:pos="3686"/>
          <w:tab w:val="left" w:pos="4466"/>
        </w:tabs>
        <w:jc w:val="both"/>
        <w:rPr>
          <w:b/>
          <w:bCs/>
        </w:rPr>
      </w:pPr>
      <w:r>
        <w:rPr>
          <w:b/>
          <w:bCs/>
          <w:noProof/>
        </w:rPr>
        <w:drawing>
          <wp:inline distT="0" distB="0" distL="0" distR="0" wp14:anchorId="5318DEC0" wp14:editId="7C2647FC">
            <wp:extent cx="4752975" cy="35242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2975" cy="3524250"/>
                    </a:xfrm>
                    <a:prstGeom prst="rect">
                      <a:avLst/>
                    </a:prstGeom>
                    <a:noFill/>
                    <a:ln>
                      <a:noFill/>
                    </a:ln>
                  </pic:spPr>
                </pic:pic>
              </a:graphicData>
            </a:graphic>
          </wp:inline>
        </w:drawing>
      </w:r>
    </w:p>
    <w:p w14:paraId="774CA9BE" w14:textId="7AB4A16E" w:rsidR="00B75F27" w:rsidRPr="00B75F27" w:rsidRDefault="00B75F27" w:rsidP="00B75F27">
      <w:pPr>
        <w:tabs>
          <w:tab w:val="left" w:pos="3686"/>
          <w:tab w:val="left" w:pos="4466"/>
        </w:tabs>
        <w:rPr>
          <w:sz w:val="20"/>
          <w:szCs w:val="18"/>
          <w:lang w:val="en-US"/>
        </w:rPr>
      </w:pPr>
      <w:r>
        <w:rPr>
          <w:sz w:val="20"/>
          <w:szCs w:val="18"/>
          <w:lang w:val="en-US"/>
        </w:rPr>
        <w:t>More service, more consultation: t</w:t>
      </w:r>
      <w:r w:rsidRPr="00B75F27">
        <w:rPr>
          <w:sz w:val="20"/>
          <w:szCs w:val="18"/>
          <w:lang w:val="en-US"/>
        </w:rPr>
        <w:t xml:space="preserve">he new Novus </w:t>
      </w:r>
      <w:proofErr w:type="spellStart"/>
      <w:r w:rsidRPr="00B75F27">
        <w:rPr>
          <w:sz w:val="20"/>
          <w:szCs w:val="18"/>
          <w:lang w:val="en-US"/>
        </w:rPr>
        <w:t>Dahle</w:t>
      </w:r>
      <w:proofErr w:type="spellEnd"/>
      <w:r w:rsidRPr="00B75F27">
        <w:rPr>
          <w:sz w:val="20"/>
          <w:szCs w:val="18"/>
          <w:lang w:val="en-US"/>
        </w:rPr>
        <w:t xml:space="preserve"> website offers real added value for users. | © rawpixel.com on </w:t>
      </w:r>
      <w:proofErr w:type="spellStart"/>
      <w:r w:rsidRPr="00B75F27">
        <w:rPr>
          <w:sz w:val="20"/>
          <w:szCs w:val="18"/>
          <w:lang w:val="en-US"/>
        </w:rPr>
        <w:t>Freepik</w:t>
      </w:r>
      <w:proofErr w:type="spellEnd"/>
    </w:p>
    <w:p w14:paraId="1AF86FA3" w14:textId="714C5CCD" w:rsidR="002A2B71" w:rsidRPr="00B75F27" w:rsidRDefault="002A2B71" w:rsidP="00830C8B">
      <w:pPr>
        <w:tabs>
          <w:tab w:val="left" w:pos="3686"/>
          <w:tab w:val="left" w:pos="4466"/>
        </w:tabs>
        <w:jc w:val="both"/>
        <w:rPr>
          <w:b/>
          <w:bCs/>
          <w:lang w:val="en-US"/>
        </w:rPr>
      </w:pPr>
    </w:p>
    <w:sectPr w:rsidR="002A2B71" w:rsidRPr="00B75F27" w:rsidSect="00E63835">
      <w:headerReference w:type="default" r:id="rId13"/>
      <w:footerReference w:type="default" r:id="rId14"/>
      <w:headerReference w:type="first" r:id="rId15"/>
      <w:footerReference w:type="first" r:id="rId16"/>
      <w:pgSz w:w="11907" w:h="16840" w:code="9"/>
      <w:pgMar w:top="1361" w:right="2835" w:bottom="397" w:left="1588" w:header="90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12AC" w14:textId="77777777" w:rsidR="00C52B64" w:rsidRDefault="00C52B64">
      <w:r>
        <w:separator/>
      </w:r>
    </w:p>
  </w:endnote>
  <w:endnote w:type="continuationSeparator" w:id="0">
    <w:p w14:paraId="6EDB2CBF" w14:textId="77777777" w:rsidR="00C52B64" w:rsidRDefault="00C5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OsF SemiBold">
    <w:panose1 w:val="020B0602050302020203"/>
    <w:charset w:val="00"/>
    <w:family w:val="swiss"/>
    <w:notTrueType/>
    <w:pitch w:val="variable"/>
    <w:sig w:usb0="A00000BF" w:usb1="500060F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B7BD" w14:textId="77777777" w:rsidR="001107BC" w:rsidRDefault="001107BC" w:rsidP="00237CCD">
    <w:pPr>
      <w:pStyle w:val="Fuzeile"/>
      <w:jc w:val="right"/>
      <w:rPr>
        <w:rStyle w:val="Seitenzahl"/>
        <w:szCs w:val="22"/>
      </w:rPr>
    </w:pPr>
    <w:r>
      <w:rPr>
        <w:rStyle w:val="Seitenzahl"/>
        <w:szCs w:val="22"/>
        <w:lang w:bidi="en-GB"/>
      </w:rPr>
      <w:tab/>
    </w:r>
  </w:p>
  <w:p w14:paraId="6C19A240" w14:textId="77777777" w:rsidR="001107BC" w:rsidRDefault="00C65579" w:rsidP="003466FC">
    <w:pPr>
      <w:pStyle w:val="Fuzeile"/>
      <w:tabs>
        <w:tab w:val="left" w:pos="5198"/>
        <w:tab w:val="right" w:pos="7321"/>
      </w:tabs>
      <w:spacing w:after="60"/>
    </w:pPr>
    <w:r>
      <w:rPr>
        <w:noProof/>
        <w:szCs w:val="22"/>
        <w:lang w:bidi="en-GB"/>
      </w:rPr>
      <w:drawing>
        <wp:inline distT="0" distB="0" distL="0" distR="0" wp14:anchorId="32E87DE2" wp14:editId="1C322178">
          <wp:extent cx="539496" cy="539496"/>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mco_Group_50Prozent_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001107BC">
      <w:rPr>
        <w:rStyle w:val="Seitenzahl"/>
        <w:szCs w:val="22"/>
        <w:lang w:bidi="en-GB"/>
      </w:rPr>
      <w:tab/>
    </w:r>
    <w:r w:rsidR="001107BC">
      <w:rPr>
        <w:rStyle w:val="Seitenzahl"/>
        <w:szCs w:val="22"/>
        <w:lang w:bidi="en-GB"/>
      </w:rPr>
      <w:tab/>
    </w:r>
    <w:r w:rsidR="001107BC">
      <w:rPr>
        <w:rStyle w:val="Seitenzahl"/>
        <w:szCs w:val="22"/>
        <w:lang w:bidi="en-GB"/>
      </w:rPr>
      <w:tab/>
    </w:r>
    <w:r w:rsidR="001107BC">
      <w:rPr>
        <w:rStyle w:val="Seitenzahl"/>
        <w:szCs w:val="22"/>
        <w:lang w:bidi="en-GB"/>
      </w:rPr>
      <w:fldChar w:fldCharType="begin"/>
    </w:r>
    <w:r w:rsidR="001107BC">
      <w:rPr>
        <w:rStyle w:val="Seitenzahl"/>
        <w:szCs w:val="22"/>
        <w:lang w:bidi="en-GB"/>
      </w:rPr>
      <w:instrText xml:space="preserve"> PAGE </w:instrText>
    </w:r>
    <w:r w:rsidR="001107BC">
      <w:rPr>
        <w:rStyle w:val="Seitenzahl"/>
        <w:szCs w:val="22"/>
        <w:lang w:bidi="en-GB"/>
      </w:rPr>
      <w:fldChar w:fldCharType="separate"/>
    </w:r>
    <w:r w:rsidR="005A3FDC">
      <w:rPr>
        <w:rStyle w:val="Seitenzahl"/>
        <w:noProof/>
        <w:szCs w:val="22"/>
        <w:lang w:bidi="en-GB"/>
      </w:rPr>
      <w:t>4</w:t>
    </w:r>
    <w:r w:rsidR="001107BC">
      <w:rPr>
        <w:rStyle w:val="Seitenzahl"/>
        <w:szCs w:val="22"/>
        <w:lang w:bidi="en-GB"/>
      </w:rPr>
      <w:fldChar w:fldCharType="end"/>
    </w:r>
    <w:r w:rsidR="001107BC">
      <w:rPr>
        <w:lang w:bidi="en-GB"/>
      </w:rPr>
      <w:t xml:space="preserve"> / </w:t>
    </w:r>
    <w:r w:rsidR="001107BC">
      <w:rPr>
        <w:rStyle w:val="Seitenzahl"/>
        <w:szCs w:val="22"/>
        <w:lang w:bidi="en-GB"/>
      </w:rPr>
      <w:fldChar w:fldCharType="begin"/>
    </w:r>
    <w:r w:rsidR="001107BC">
      <w:rPr>
        <w:rStyle w:val="Seitenzahl"/>
        <w:szCs w:val="22"/>
        <w:lang w:bidi="en-GB"/>
      </w:rPr>
      <w:instrText xml:space="preserve"> NUMPAGES </w:instrText>
    </w:r>
    <w:r w:rsidR="001107BC">
      <w:rPr>
        <w:rStyle w:val="Seitenzahl"/>
        <w:szCs w:val="22"/>
        <w:lang w:bidi="en-GB"/>
      </w:rPr>
      <w:fldChar w:fldCharType="separate"/>
    </w:r>
    <w:r w:rsidR="005A3FDC">
      <w:rPr>
        <w:rStyle w:val="Seitenzahl"/>
        <w:noProof/>
        <w:szCs w:val="22"/>
        <w:lang w:bidi="en-GB"/>
      </w:rPr>
      <w:t>4</w:t>
    </w:r>
    <w:r w:rsidR="001107BC">
      <w:rPr>
        <w:rStyle w:val="Seitenzahl"/>
        <w:szCs w:val="22"/>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E517" w14:textId="77777777" w:rsidR="001107BC" w:rsidRPr="000441BB" w:rsidRDefault="001107BC">
    <w:pPr>
      <w:pStyle w:val="Fuzeile"/>
      <w:jc w:val="right"/>
      <w:rPr>
        <w:rStyle w:val="Seitenzahl"/>
        <w:sz w:val="16"/>
        <w:szCs w:val="16"/>
      </w:rPr>
    </w:pPr>
  </w:p>
  <w:p w14:paraId="7531917F" w14:textId="77777777" w:rsidR="001107BC" w:rsidRPr="00C11D4A" w:rsidRDefault="00C65579" w:rsidP="00C11D4A">
    <w:pPr>
      <w:pStyle w:val="Fuzeile"/>
      <w:tabs>
        <w:tab w:val="clear" w:pos="9072"/>
        <w:tab w:val="right" w:pos="7321"/>
      </w:tabs>
      <w:spacing w:after="60"/>
      <w:jc w:val="both"/>
      <w:rPr>
        <w:szCs w:val="22"/>
      </w:rPr>
    </w:pPr>
    <w:r>
      <w:rPr>
        <w:noProof/>
        <w:szCs w:val="22"/>
        <w:lang w:bidi="en-GB"/>
      </w:rPr>
      <w:drawing>
        <wp:inline distT="0" distB="0" distL="0" distR="0" wp14:anchorId="169D59BB" wp14:editId="2D880E09">
          <wp:extent cx="539496" cy="539496"/>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mco_Group_50Prozent_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sidR="001107BC">
      <w:rPr>
        <w:rStyle w:val="Seitenzahl"/>
        <w:szCs w:val="22"/>
        <w:lang w:bidi="en-GB"/>
      </w:rPr>
      <w:tab/>
    </w:r>
    <w:r w:rsidR="001107BC">
      <w:rPr>
        <w:rStyle w:val="Seitenzahl"/>
        <w:szCs w:val="22"/>
        <w:lang w:bidi="en-GB"/>
      </w:rPr>
      <w:tab/>
    </w:r>
    <w:r w:rsidR="001107BC">
      <w:rPr>
        <w:rStyle w:val="Seitenzahl"/>
        <w:szCs w:val="22"/>
        <w:lang w:bidi="en-GB"/>
      </w:rPr>
      <w:fldChar w:fldCharType="begin"/>
    </w:r>
    <w:r w:rsidR="001107BC">
      <w:rPr>
        <w:rStyle w:val="Seitenzahl"/>
        <w:szCs w:val="22"/>
        <w:lang w:bidi="en-GB"/>
      </w:rPr>
      <w:instrText xml:space="preserve"> PAGE </w:instrText>
    </w:r>
    <w:r w:rsidR="001107BC">
      <w:rPr>
        <w:rStyle w:val="Seitenzahl"/>
        <w:szCs w:val="22"/>
        <w:lang w:bidi="en-GB"/>
      </w:rPr>
      <w:fldChar w:fldCharType="separate"/>
    </w:r>
    <w:r w:rsidR="00167CAE">
      <w:rPr>
        <w:rStyle w:val="Seitenzahl"/>
        <w:noProof/>
        <w:szCs w:val="22"/>
        <w:lang w:bidi="en-GB"/>
      </w:rPr>
      <w:t>1</w:t>
    </w:r>
    <w:r w:rsidR="001107BC">
      <w:rPr>
        <w:rStyle w:val="Seitenzahl"/>
        <w:szCs w:val="22"/>
        <w:lang w:bidi="en-GB"/>
      </w:rPr>
      <w:fldChar w:fldCharType="end"/>
    </w:r>
    <w:r w:rsidR="001107BC">
      <w:rPr>
        <w:lang w:bidi="en-GB"/>
      </w:rPr>
      <w:t xml:space="preserve"> / </w:t>
    </w:r>
    <w:r w:rsidR="001107BC">
      <w:rPr>
        <w:rStyle w:val="Seitenzahl"/>
        <w:szCs w:val="22"/>
        <w:lang w:bidi="en-GB"/>
      </w:rPr>
      <w:fldChar w:fldCharType="begin"/>
    </w:r>
    <w:r w:rsidR="001107BC">
      <w:rPr>
        <w:rStyle w:val="Seitenzahl"/>
        <w:szCs w:val="22"/>
        <w:lang w:bidi="en-GB"/>
      </w:rPr>
      <w:instrText xml:space="preserve"> NUMPAGES </w:instrText>
    </w:r>
    <w:r w:rsidR="001107BC">
      <w:rPr>
        <w:rStyle w:val="Seitenzahl"/>
        <w:szCs w:val="22"/>
        <w:lang w:bidi="en-GB"/>
      </w:rPr>
      <w:fldChar w:fldCharType="separate"/>
    </w:r>
    <w:r w:rsidR="00167CAE">
      <w:rPr>
        <w:rStyle w:val="Seitenzahl"/>
        <w:noProof/>
        <w:szCs w:val="22"/>
        <w:lang w:bidi="en-GB"/>
      </w:rPr>
      <w:t>4</w:t>
    </w:r>
    <w:r w:rsidR="001107BC">
      <w:rPr>
        <w:rStyle w:val="Seitenzahl"/>
        <w:szCs w:val="22"/>
        <w:lang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0C0E" w14:textId="77777777" w:rsidR="00C52B64" w:rsidRDefault="00C52B64">
      <w:r>
        <w:separator/>
      </w:r>
    </w:p>
  </w:footnote>
  <w:footnote w:type="continuationSeparator" w:id="0">
    <w:p w14:paraId="25FBD325" w14:textId="77777777" w:rsidR="00C52B64" w:rsidRDefault="00C52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70" w:type="dxa"/>
        <w:right w:w="70" w:type="dxa"/>
      </w:tblCellMar>
      <w:tblLook w:val="0000" w:firstRow="0" w:lastRow="0" w:firstColumn="0" w:lastColumn="0" w:noHBand="0" w:noVBand="0"/>
    </w:tblPr>
    <w:tblGrid>
      <w:gridCol w:w="4820"/>
      <w:gridCol w:w="4819"/>
    </w:tblGrid>
    <w:tr w:rsidR="001107BC" w14:paraId="3F2883A6" w14:textId="77777777" w:rsidTr="00E47D06">
      <w:tc>
        <w:tcPr>
          <w:tcW w:w="4820" w:type="dxa"/>
        </w:tcPr>
        <w:p w14:paraId="53D54C87" w14:textId="77777777" w:rsidR="001107BC" w:rsidRDefault="001107BC" w:rsidP="00C210DA">
          <w:pPr>
            <w:pStyle w:val="Standardzelle"/>
            <w:tabs>
              <w:tab w:val="left" w:pos="3690"/>
            </w:tabs>
            <w:spacing w:before="40"/>
            <w:rPr>
              <w:sz w:val="40"/>
            </w:rPr>
          </w:pPr>
        </w:p>
      </w:tc>
      <w:tc>
        <w:tcPr>
          <w:tcW w:w="4820" w:type="dxa"/>
        </w:tcPr>
        <w:p w14:paraId="38E5B574" w14:textId="77777777" w:rsidR="001107BC" w:rsidRDefault="001107BC">
          <w:pPr>
            <w:pStyle w:val="Kopfzeile"/>
            <w:jc w:val="right"/>
            <w:rPr>
              <w:sz w:val="2"/>
            </w:rPr>
          </w:pPr>
        </w:p>
        <w:p w14:paraId="5F6EF7E2" w14:textId="77777777" w:rsidR="001107BC" w:rsidRPr="00B1267B" w:rsidRDefault="00DC5296" w:rsidP="00C210DA">
          <w:pPr>
            <w:tabs>
              <w:tab w:val="left" w:pos="1181"/>
              <w:tab w:val="center" w:pos="2042"/>
              <w:tab w:val="right" w:pos="4360"/>
            </w:tabs>
            <w:jc w:val="right"/>
          </w:pPr>
          <w:r>
            <w:rPr>
              <w:noProof/>
              <w:lang w:bidi="en-GB"/>
            </w:rPr>
            <w:drawing>
              <wp:inline distT="0" distB="0" distL="0" distR="0" wp14:anchorId="2C82582E" wp14:editId="1F7DA9D1">
                <wp:extent cx="2714625" cy="357818"/>
                <wp:effectExtent l="0" t="0" r="0" b="444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Novus_Dahle_1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917" cy="357857"/>
                        </a:xfrm>
                        <a:prstGeom prst="rect">
                          <a:avLst/>
                        </a:prstGeom>
                      </pic:spPr>
                    </pic:pic>
                  </a:graphicData>
                </a:graphic>
              </wp:inline>
            </w:drawing>
          </w:r>
        </w:p>
      </w:tc>
    </w:tr>
  </w:tbl>
  <w:p w14:paraId="104F5C63" w14:textId="77777777" w:rsidR="001107BC" w:rsidRDefault="001107BC">
    <w:pPr>
      <w:pStyle w:val="Betreff"/>
      <w:spacing w:after="400"/>
      <w:jc w:val="right"/>
      <w:rPr>
        <w:b w:val="0"/>
      </w:rPr>
    </w:pPr>
  </w:p>
  <w:p w14:paraId="4F97F6B7" w14:textId="77777777" w:rsidR="001107BC" w:rsidRDefault="001107BC">
    <w:pPr>
      <w:pStyle w:val="Kopfzeile"/>
      <w:tabs>
        <w:tab w:val="clear" w:pos="4536"/>
        <w:tab w:val="clear" w:pos="9072"/>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70" w:type="dxa"/>
        <w:right w:w="70" w:type="dxa"/>
      </w:tblCellMar>
      <w:tblLook w:val="0000" w:firstRow="0" w:lastRow="0" w:firstColumn="0" w:lastColumn="0" w:noHBand="0" w:noVBand="0"/>
    </w:tblPr>
    <w:tblGrid>
      <w:gridCol w:w="4856"/>
      <w:gridCol w:w="2212"/>
      <w:gridCol w:w="2571"/>
    </w:tblGrid>
    <w:tr w:rsidR="001107BC" w14:paraId="552D7ACB" w14:textId="77777777" w:rsidTr="00D93D27">
      <w:tc>
        <w:tcPr>
          <w:tcW w:w="4856" w:type="dxa"/>
          <w:vAlign w:val="center"/>
        </w:tcPr>
        <w:p w14:paraId="77E19C06" w14:textId="77777777" w:rsidR="001107BC" w:rsidRPr="00C27335" w:rsidRDefault="000F4EC2" w:rsidP="00002352">
          <w:pPr>
            <w:pStyle w:val="VaillantHeadline"/>
            <w:spacing w:line="360" w:lineRule="auto"/>
            <w:ind w:right="-70"/>
            <w:rPr>
              <w:rFonts w:ascii="TheSansOsF SemiBold" w:hAnsi="TheSansOsF SemiBold"/>
              <w:color w:val="808080"/>
              <w:sz w:val="40"/>
              <w:szCs w:val="40"/>
            </w:rPr>
          </w:pPr>
          <w:r w:rsidRPr="00002352">
            <w:rPr>
              <w:b/>
              <w:lang w:bidi="en-GB"/>
            </w:rPr>
            <w:t>Press release</w:t>
          </w:r>
        </w:p>
      </w:tc>
      <w:tc>
        <w:tcPr>
          <w:tcW w:w="4783" w:type="dxa"/>
          <w:gridSpan w:val="2"/>
        </w:tcPr>
        <w:p w14:paraId="252B92E9" w14:textId="77777777" w:rsidR="001107BC" w:rsidRDefault="001107BC" w:rsidP="00002352">
          <w:pPr>
            <w:pStyle w:val="Kopfzeile"/>
            <w:spacing w:line="360" w:lineRule="auto"/>
            <w:jc w:val="right"/>
            <w:rPr>
              <w:sz w:val="2"/>
            </w:rPr>
          </w:pPr>
        </w:p>
        <w:p w14:paraId="13AFAA85" w14:textId="77777777" w:rsidR="001107BC" w:rsidRPr="00176ECF" w:rsidRDefault="00DC5296" w:rsidP="00002352">
          <w:pPr>
            <w:tabs>
              <w:tab w:val="right" w:pos="4724"/>
            </w:tabs>
            <w:spacing w:line="360" w:lineRule="auto"/>
            <w:jc w:val="right"/>
          </w:pPr>
          <w:r>
            <w:rPr>
              <w:noProof/>
              <w:lang w:bidi="en-GB"/>
            </w:rPr>
            <w:drawing>
              <wp:inline distT="0" distB="0" distL="0" distR="0" wp14:anchorId="4A3AAE51" wp14:editId="483E3C55">
                <wp:extent cx="2714625" cy="357818"/>
                <wp:effectExtent l="0" t="0" r="0" b="444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Novus_Dahle_1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917" cy="357857"/>
                        </a:xfrm>
                        <a:prstGeom prst="rect">
                          <a:avLst/>
                        </a:prstGeom>
                      </pic:spPr>
                    </pic:pic>
                  </a:graphicData>
                </a:graphic>
              </wp:inline>
            </w:drawing>
          </w:r>
        </w:p>
      </w:tc>
    </w:tr>
    <w:tr w:rsidR="001107BC" w14:paraId="14B0267E" w14:textId="77777777" w:rsidTr="00D93D27">
      <w:trPr>
        <w:gridAfter w:val="1"/>
        <w:wAfter w:w="2571" w:type="dxa"/>
        <w:trHeight w:hRule="exact" w:val="1814"/>
      </w:trPr>
      <w:tc>
        <w:tcPr>
          <w:tcW w:w="7068" w:type="dxa"/>
          <w:gridSpan w:val="2"/>
        </w:tcPr>
        <w:p w14:paraId="3F46A837" w14:textId="77777777" w:rsidR="001107BC" w:rsidRDefault="001107BC" w:rsidP="00002352">
          <w:pPr>
            <w:pStyle w:val="Kopfzeile"/>
            <w:spacing w:line="360" w:lineRule="auto"/>
            <w:rPr>
              <w:sz w:val="2"/>
            </w:rPr>
          </w:pPr>
        </w:p>
      </w:tc>
    </w:tr>
  </w:tbl>
  <w:p w14:paraId="0E17CCC0" w14:textId="77777777" w:rsidR="001107BC" w:rsidRDefault="001107BC" w:rsidP="00002352">
    <w:pPr>
      <w:pStyle w:val="Kopfzeile"/>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B04"/>
    <w:multiLevelType w:val="hybridMultilevel"/>
    <w:tmpl w:val="671ACE92"/>
    <w:numStyleLink w:val="ImportierterStil1"/>
  </w:abstractNum>
  <w:abstractNum w:abstractNumId="1" w15:restartNumberingAfterBreak="0">
    <w:nsid w:val="5D930EE6"/>
    <w:multiLevelType w:val="hybridMultilevel"/>
    <w:tmpl w:val="671ACE92"/>
    <w:styleLink w:val="ImportierterStil1"/>
    <w:lvl w:ilvl="0" w:tplc="308E0C08">
      <w:start w:val="1"/>
      <w:numFmt w:val="bullet"/>
      <w:lvlText w:val="-"/>
      <w:lvlJc w:val="left"/>
      <w:pPr>
        <w:ind w:left="720" w:hanging="360"/>
      </w:pPr>
      <w:rPr>
        <w:rFonts w:hAnsi="Arial Unicode MS"/>
        <w:b/>
        <w:bCs/>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B44AD2">
      <w:start w:val="1"/>
      <w:numFmt w:val="bullet"/>
      <w:lvlText w:val="o"/>
      <w:lvlJc w:val="left"/>
      <w:pPr>
        <w:tabs>
          <w:tab w:val="left" w:pos="720"/>
        </w:tabs>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ECAEE4">
      <w:start w:val="1"/>
      <w:numFmt w:val="bullet"/>
      <w:lvlText w:val="▪"/>
      <w:lvlJc w:val="left"/>
      <w:pPr>
        <w:tabs>
          <w:tab w:val="left" w:pos="720"/>
        </w:tabs>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7CA030">
      <w:start w:val="1"/>
      <w:numFmt w:val="bullet"/>
      <w:lvlText w:val="•"/>
      <w:lvlJc w:val="left"/>
      <w:pPr>
        <w:tabs>
          <w:tab w:val="left" w:pos="720"/>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A0C48A">
      <w:start w:val="1"/>
      <w:numFmt w:val="bullet"/>
      <w:lvlText w:val="o"/>
      <w:lvlJc w:val="left"/>
      <w:pPr>
        <w:tabs>
          <w:tab w:val="left" w:pos="720"/>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EAAFB8">
      <w:start w:val="1"/>
      <w:numFmt w:val="bullet"/>
      <w:lvlText w:val="▪"/>
      <w:lvlJc w:val="left"/>
      <w:pPr>
        <w:tabs>
          <w:tab w:val="left" w:pos="720"/>
        </w:tabs>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4A2DDE">
      <w:start w:val="1"/>
      <w:numFmt w:val="bullet"/>
      <w:lvlText w:val="•"/>
      <w:lvlJc w:val="left"/>
      <w:pPr>
        <w:tabs>
          <w:tab w:val="left" w:pos="720"/>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8746C">
      <w:start w:val="1"/>
      <w:numFmt w:val="bullet"/>
      <w:lvlText w:val="o"/>
      <w:lvlJc w:val="left"/>
      <w:pPr>
        <w:tabs>
          <w:tab w:val="left" w:pos="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46A3C2">
      <w:start w:val="1"/>
      <w:numFmt w:val="bullet"/>
      <w:lvlText w:val="▪"/>
      <w:lvlJc w:val="left"/>
      <w:pPr>
        <w:tabs>
          <w:tab w:val="left" w:pos="720"/>
        </w:tabs>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FD75BB8"/>
    <w:multiLevelType w:val="hybridMultilevel"/>
    <w:tmpl w:val="B2F29F2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57075753">
    <w:abstractNumId w:val="2"/>
  </w:num>
  <w:num w:numId="2" w16cid:durableId="546375120">
    <w:abstractNumId w:val="1"/>
  </w:num>
  <w:num w:numId="3" w16cid:durableId="1866022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F1"/>
    <w:rsid w:val="00000681"/>
    <w:rsid w:val="00002352"/>
    <w:rsid w:val="000037E4"/>
    <w:rsid w:val="00003DF2"/>
    <w:rsid w:val="000057F7"/>
    <w:rsid w:val="00005FB5"/>
    <w:rsid w:val="0000632A"/>
    <w:rsid w:val="00007B90"/>
    <w:rsid w:val="00007DE0"/>
    <w:rsid w:val="0001038F"/>
    <w:rsid w:val="000109E2"/>
    <w:rsid w:val="00011979"/>
    <w:rsid w:val="00012000"/>
    <w:rsid w:val="00012394"/>
    <w:rsid w:val="000135BF"/>
    <w:rsid w:val="0001509A"/>
    <w:rsid w:val="000152EB"/>
    <w:rsid w:val="00015EB4"/>
    <w:rsid w:val="00016ED1"/>
    <w:rsid w:val="00020132"/>
    <w:rsid w:val="00020408"/>
    <w:rsid w:val="000264DF"/>
    <w:rsid w:val="00030707"/>
    <w:rsid w:val="00030C2D"/>
    <w:rsid w:val="0003146F"/>
    <w:rsid w:val="00031CC6"/>
    <w:rsid w:val="00032D95"/>
    <w:rsid w:val="0003339F"/>
    <w:rsid w:val="00036455"/>
    <w:rsid w:val="000366E4"/>
    <w:rsid w:val="000367FD"/>
    <w:rsid w:val="0003705B"/>
    <w:rsid w:val="00037277"/>
    <w:rsid w:val="000378DB"/>
    <w:rsid w:val="00040CFE"/>
    <w:rsid w:val="00041594"/>
    <w:rsid w:val="00041E86"/>
    <w:rsid w:val="000441BB"/>
    <w:rsid w:val="00047C6D"/>
    <w:rsid w:val="00051503"/>
    <w:rsid w:val="000522DE"/>
    <w:rsid w:val="00052FA5"/>
    <w:rsid w:val="0005707B"/>
    <w:rsid w:val="000572CB"/>
    <w:rsid w:val="000578A7"/>
    <w:rsid w:val="00057D9A"/>
    <w:rsid w:val="00061251"/>
    <w:rsid w:val="00062AEF"/>
    <w:rsid w:val="00063273"/>
    <w:rsid w:val="000644A9"/>
    <w:rsid w:val="00065893"/>
    <w:rsid w:val="00065EEC"/>
    <w:rsid w:val="0006715E"/>
    <w:rsid w:val="00070645"/>
    <w:rsid w:val="00070F3F"/>
    <w:rsid w:val="00071037"/>
    <w:rsid w:val="00072316"/>
    <w:rsid w:val="0007255D"/>
    <w:rsid w:val="00073C58"/>
    <w:rsid w:val="00073C5F"/>
    <w:rsid w:val="00077AB3"/>
    <w:rsid w:val="00080D60"/>
    <w:rsid w:val="00082B88"/>
    <w:rsid w:val="000834DD"/>
    <w:rsid w:val="000837DE"/>
    <w:rsid w:val="000855DC"/>
    <w:rsid w:val="00085B43"/>
    <w:rsid w:val="00086AA2"/>
    <w:rsid w:val="0008746A"/>
    <w:rsid w:val="00087FFD"/>
    <w:rsid w:val="00090C07"/>
    <w:rsid w:val="00090C4B"/>
    <w:rsid w:val="00093DF4"/>
    <w:rsid w:val="00093E5E"/>
    <w:rsid w:val="000947E6"/>
    <w:rsid w:val="000952EF"/>
    <w:rsid w:val="00095908"/>
    <w:rsid w:val="00095D43"/>
    <w:rsid w:val="00096769"/>
    <w:rsid w:val="00097FEA"/>
    <w:rsid w:val="000A047B"/>
    <w:rsid w:val="000A27BE"/>
    <w:rsid w:val="000A490B"/>
    <w:rsid w:val="000A4F88"/>
    <w:rsid w:val="000A5637"/>
    <w:rsid w:val="000A6B36"/>
    <w:rsid w:val="000A6E08"/>
    <w:rsid w:val="000A76D5"/>
    <w:rsid w:val="000B09DF"/>
    <w:rsid w:val="000B15C1"/>
    <w:rsid w:val="000B3647"/>
    <w:rsid w:val="000B3A00"/>
    <w:rsid w:val="000B3D28"/>
    <w:rsid w:val="000B5010"/>
    <w:rsid w:val="000B6DDD"/>
    <w:rsid w:val="000B786D"/>
    <w:rsid w:val="000B7DEE"/>
    <w:rsid w:val="000C161F"/>
    <w:rsid w:val="000C16B8"/>
    <w:rsid w:val="000C2646"/>
    <w:rsid w:val="000C3332"/>
    <w:rsid w:val="000C4A98"/>
    <w:rsid w:val="000C6165"/>
    <w:rsid w:val="000C6889"/>
    <w:rsid w:val="000C7A00"/>
    <w:rsid w:val="000D06FA"/>
    <w:rsid w:val="000D1409"/>
    <w:rsid w:val="000D1EE5"/>
    <w:rsid w:val="000D25CD"/>
    <w:rsid w:val="000D26B5"/>
    <w:rsid w:val="000D3BA1"/>
    <w:rsid w:val="000D4A7F"/>
    <w:rsid w:val="000D4FEF"/>
    <w:rsid w:val="000D6CBA"/>
    <w:rsid w:val="000E073B"/>
    <w:rsid w:val="000E1059"/>
    <w:rsid w:val="000E106B"/>
    <w:rsid w:val="000E11F7"/>
    <w:rsid w:val="000E30FE"/>
    <w:rsid w:val="000E3188"/>
    <w:rsid w:val="000E33A6"/>
    <w:rsid w:val="000E4B3C"/>
    <w:rsid w:val="000E586D"/>
    <w:rsid w:val="000E5AFA"/>
    <w:rsid w:val="000F1080"/>
    <w:rsid w:val="000F1AAC"/>
    <w:rsid w:val="000F4387"/>
    <w:rsid w:val="000F4EC2"/>
    <w:rsid w:val="000F5218"/>
    <w:rsid w:val="000F577D"/>
    <w:rsid w:val="000F5976"/>
    <w:rsid w:val="000F5D5E"/>
    <w:rsid w:val="000F6BC9"/>
    <w:rsid w:val="00101BBF"/>
    <w:rsid w:val="00101BE9"/>
    <w:rsid w:val="001024D5"/>
    <w:rsid w:val="00102C43"/>
    <w:rsid w:val="001040D4"/>
    <w:rsid w:val="00104AE3"/>
    <w:rsid w:val="00105192"/>
    <w:rsid w:val="00105FB9"/>
    <w:rsid w:val="00106478"/>
    <w:rsid w:val="00106CD5"/>
    <w:rsid w:val="001107BC"/>
    <w:rsid w:val="0011345B"/>
    <w:rsid w:val="00113685"/>
    <w:rsid w:val="00113CD1"/>
    <w:rsid w:val="001150C0"/>
    <w:rsid w:val="001163AB"/>
    <w:rsid w:val="0011758D"/>
    <w:rsid w:val="001201F0"/>
    <w:rsid w:val="00120BDB"/>
    <w:rsid w:val="00122EDB"/>
    <w:rsid w:val="00123075"/>
    <w:rsid w:val="00124DBD"/>
    <w:rsid w:val="00126E6C"/>
    <w:rsid w:val="00127034"/>
    <w:rsid w:val="00130FF5"/>
    <w:rsid w:val="00132144"/>
    <w:rsid w:val="001331EB"/>
    <w:rsid w:val="00134671"/>
    <w:rsid w:val="0013729C"/>
    <w:rsid w:val="001405F7"/>
    <w:rsid w:val="00141115"/>
    <w:rsid w:val="00141260"/>
    <w:rsid w:val="001451A0"/>
    <w:rsid w:val="00145363"/>
    <w:rsid w:val="0014569B"/>
    <w:rsid w:val="001461D4"/>
    <w:rsid w:val="001462D3"/>
    <w:rsid w:val="00146508"/>
    <w:rsid w:val="00146662"/>
    <w:rsid w:val="00146DA4"/>
    <w:rsid w:val="00150BBA"/>
    <w:rsid w:val="0015182F"/>
    <w:rsid w:val="00152041"/>
    <w:rsid w:val="001561AB"/>
    <w:rsid w:val="00156410"/>
    <w:rsid w:val="00156B57"/>
    <w:rsid w:val="00157FD8"/>
    <w:rsid w:val="00160592"/>
    <w:rsid w:val="001605A9"/>
    <w:rsid w:val="00162020"/>
    <w:rsid w:val="00163DDB"/>
    <w:rsid w:val="00166101"/>
    <w:rsid w:val="0016723B"/>
    <w:rsid w:val="00167CAE"/>
    <w:rsid w:val="00171AEB"/>
    <w:rsid w:val="00172365"/>
    <w:rsid w:val="00173C58"/>
    <w:rsid w:val="0017542E"/>
    <w:rsid w:val="00175802"/>
    <w:rsid w:val="00176ECF"/>
    <w:rsid w:val="001778C3"/>
    <w:rsid w:val="00177AA6"/>
    <w:rsid w:val="0018024B"/>
    <w:rsid w:val="00182FD1"/>
    <w:rsid w:val="001843BC"/>
    <w:rsid w:val="0018452F"/>
    <w:rsid w:val="00184B3D"/>
    <w:rsid w:val="00185593"/>
    <w:rsid w:val="001856C8"/>
    <w:rsid w:val="001877EA"/>
    <w:rsid w:val="001909FE"/>
    <w:rsid w:val="001918D6"/>
    <w:rsid w:val="00191B3B"/>
    <w:rsid w:val="0019250D"/>
    <w:rsid w:val="001943F9"/>
    <w:rsid w:val="001950B4"/>
    <w:rsid w:val="00195407"/>
    <w:rsid w:val="00197598"/>
    <w:rsid w:val="0019777E"/>
    <w:rsid w:val="00197852"/>
    <w:rsid w:val="001A038A"/>
    <w:rsid w:val="001A098B"/>
    <w:rsid w:val="001A0EF7"/>
    <w:rsid w:val="001A2E04"/>
    <w:rsid w:val="001A3912"/>
    <w:rsid w:val="001A45D6"/>
    <w:rsid w:val="001A5060"/>
    <w:rsid w:val="001A56C1"/>
    <w:rsid w:val="001A6A11"/>
    <w:rsid w:val="001A7DED"/>
    <w:rsid w:val="001B0608"/>
    <w:rsid w:val="001B13A7"/>
    <w:rsid w:val="001B26D1"/>
    <w:rsid w:val="001B2AAA"/>
    <w:rsid w:val="001B39EB"/>
    <w:rsid w:val="001B667F"/>
    <w:rsid w:val="001B71E3"/>
    <w:rsid w:val="001C00D5"/>
    <w:rsid w:val="001C0D83"/>
    <w:rsid w:val="001C1A2F"/>
    <w:rsid w:val="001C1FAD"/>
    <w:rsid w:val="001C3B46"/>
    <w:rsid w:val="001C4CBD"/>
    <w:rsid w:val="001C53AA"/>
    <w:rsid w:val="001C6057"/>
    <w:rsid w:val="001D1DD7"/>
    <w:rsid w:val="001D1FCA"/>
    <w:rsid w:val="001D20CC"/>
    <w:rsid w:val="001D226C"/>
    <w:rsid w:val="001D240F"/>
    <w:rsid w:val="001D3AD3"/>
    <w:rsid w:val="001D3EAF"/>
    <w:rsid w:val="001D5955"/>
    <w:rsid w:val="001D6221"/>
    <w:rsid w:val="001D6346"/>
    <w:rsid w:val="001D6755"/>
    <w:rsid w:val="001E0AD1"/>
    <w:rsid w:val="001E0C96"/>
    <w:rsid w:val="001E1420"/>
    <w:rsid w:val="001E377F"/>
    <w:rsid w:val="001E3DB6"/>
    <w:rsid w:val="001E43E0"/>
    <w:rsid w:val="001E4A97"/>
    <w:rsid w:val="001E529B"/>
    <w:rsid w:val="001E7C5E"/>
    <w:rsid w:val="001F07BF"/>
    <w:rsid w:val="001F0B42"/>
    <w:rsid w:val="001F2B01"/>
    <w:rsid w:val="001F4C9E"/>
    <w:rsid w:val="00201B42"/>
    <w:rsid w:val="002108FA"/>
    <w:rsid w:val="002128E3"/>
    <w:rsid w:val="0021491A"/>
    <w:rsid w:val="00214E68"/>
    <w:rsid w:val="00216285"/>
    <w:rsid w:val="002168C9"/>
    <w:rsid w:val="0022045B"/>
    <w:rsid w:val="00220969"/>
    <w:rsid w:val="002217F2"/>
    <w:rsid w:val="002221E9"/>
    <w:rsid w:val="0022425D"/>
    <w:rsid w:val="0022444E"/>
    <w:rsid w:val="002245C1"/>
    <w:rsid w:val="00226428"/>
    <w:rsid w:val="00226A33"/>
    <w:rsid w:val="00226CE6"/>
    <w:rsid w:val="00230418"/>
    <w:rsid w:val="002316D6"/>
    <w:rsid w:val="00232399"/>
    <w:rsid w:val="002372A6"/>
    <w:rsid w:val="00237CCD"/>
    <w:rsid w:val="00237F8F"/>
    <w:rsid w:val="00240729"/>
    <w:rsid w:val="00240F0B"/>
    <w:rsid w:val="00242DE9"/>
    <w:rsid w:val="002438D4"/>
    <w:rsid w:val="00244FC2"/>
    <w:rsid w:val="00244FC8"/>
    <w:rsid w:val="00245CD9"/>
    <w:rsid w:val="00246C0B"/>
    <w:rsid w:val="00246CDF"/>
    <w:rsid w:val="002475A6"/>
    <w:rsid w:val="00250974"/>
    <w:rsid w:val="0025269C"/>
    <w:rsid w:val="00252791"/>
    <w:rsid w:val="00253FEC"/>
    <w:rsid w:val="0025415D"/>
    <w:rsid w:val="00254AD5"/>
    <w:rsid w:val="00254FB6"/>
    <w:rsid w:val="002562EE"/>
    <w:rsid w:val="0025705B"/>
    <w:rsid w:val="00257C00"/>
    <w:rsid w:val="00260591"/>
    <w:rsid w:val="00262FC9"/>
    <w:rsid w:val="0026504F"/>
    <w:rsid w:val="00265F01"/>
    <w:rsid w:val="0026658A"/>
    <w:rsid w:val="0026665D"/>
    <w:rsid w:val="00271403"/>
    <w:rsid w:val="0027411D"/>
    <w:rsid w:val="002741C6"/>
    <w:rsid w:val="002772C8"/>
    <w:rsid w:val="0028026C"/>
    <w:rsid w:val="00281F91"/>
    <w:rsid w:val="00282502"/>
    <w:rsid w:val="0028252A"/>
    <w:rsid w:val="0028293B"/>
    <w:rsid w:val="00282FCA"/>
    <w:rsid w:val="00283172"/>
    <w:rsid w:val="00286D84"/>
    <w:rsid w:val="00286EB2"/>
    <w:rsid w:val="002928D3"/>
    <w:rsid w:val="00293D2E"/>
    <w:rsid w:val="00294F96"/>
    <w:rsid w:val="00295718"/>
    <w:rsid w:val="00295B95"/>
    <w:rsid w:val="00297146"/>
    <w:rsid w:val="002972A3"/>
    <w:rsid w:val="00297C0D"/>
    <w:rsid w:val="002A2B71"/>
    <w:rsid w:val="002A3CD8"/>
    <w:rsid w:val="002A469B"/>
    <w:rsid w:val="002A6504"/>
    <w:rsid w:val="002A6531"/>
    <w:rsid w:val="002A73AB"/>
    <w:rsid w:val="002B1B9C"/>
    <w:rsid w:val="002B48DD"/>
    <w:rsid w:val="002B5095"/>
    <w:rsid w:val="002C183A"/>
    <w:rsid w:val="002C1ED4"/>
    <w:rsid w:val="002C35F6"/>
    <w:rsid w:val="002C402B"/>
    <w:rsid w:val="002C55A6"/>
    <w:rsid w:val="002C5B39"/>
    <w:rsid w:val="002C62CA"/>
    <w:rsid w:val="002C7887"/>
    <w:rsid w:val="002D0404"/>
    <w:rsid w:val="002D38F2"/>
    <w:rsid w:val="002D470C"/>
    <w:rsid w:val="002D516C"/>
    <w:rsid w:val="002D6F98"/>
    <w:rsid w:val="002E05E6"/>
    <w:rsid w:val="002E0987"/>
    <w:rsid w:val="002E21B5"/>
    <w:rsid w:val="002E2D41"/>
    <w:rsid w:val="002E493B"/>
    <w:rsid w:val="002E59C9"/>
    <w:rsid w:val="002E6542"/>
    <w:rsid w:val="002E67CF"/>
    <w:rsid w:val="002E7E3A"/>
    <w:rsid w:val="002F2051"/>
    <w:rsid w:val="002F24DB"/>
    <w:rsid w:val="002F2AF0"/>
    <w:rsid w:val="002F2C3C"/>
    <w:rsid w:val="002F3E9F"/>
    <w:rsid w:val="002F4A6C"/>
    <w:rsid w:val="002F5F1A"/>
    <w:rsid w:val="002F6164"/>
    <w:rsid w:val="00300BE5"/>
    <w:rsid w:val="0030145E"/>
    <w:rsid w:val="00302973"/>
    <w:rsid w:val="00303624"/>
    <w:rsid w:val="0030385F"/>
    <w:rsid w:val="00303BEF"/>
    <w:rsid w:val="00304098"/>
    <w:rsid w:val="003064AE"/>
    <w:rsid w:val="00306CA9"/>
    <w:rsid w:val="00306CC9"/>
    <w:rsid w:val="00306D96"/>
    <w:rsid w:val="00306DBD"/>
    <w:rsid w:val="003071AD"/>
    <w:rsid w:val="00307AD0"/>
    <w:rsid w:val="00310E8B"/>
    <w:rsid w:val="003123B5"/>
    <w:rsid w:val="0031263C"/>
    <w:rsid w:val="00314256"/>
    <w:rsid w:val="003166E8"/>
    <w:rsid w:val="0032009F"/>
    <w:rsid w:val="0032120E"/>
    <w:rsid w:val="00321AF0"/>
    <w:rsid w:val="00321D1A"/>
    <w:rsid w:val="00321D95"/>
    <w:rsid w:val="00322EF2"/>
    <w:rsid w:val="00323E45"/>
    <w:rsid w:val="00324AAD"/>
    <w:rsid w:val="0032578B"/>
    <w:rsid w:val="00325AD1"/>
    <w:rsid w:val="00325E46"/>
    <w:rsid w:val="00326592"/>
    <w:rsid w:val="00327493"/>
    <w:rsid w:val="00330585"/>
    <w:rsid w:val="00330A8C"/>
    <w:rsid w:val="00332061"/>
    <w:rsid w:val="00334531"/>
    <w:rsid w:val="003357BA"/>
    <w:rsid w:val="00335A6A"/>
    <w:rsid w:val="00336FCF"/>
    <w:rsid w:val="003410F3"/>
    <w:rsid w:val="0034156C"/>
    <w:rsid w:val="00341A3A"/>
    <w:rsid w:val="00344CAD"/>
    <w:rsid w:val="00345CDE"/>
    <w:rsid w:val="003466FC"/>
    <w:rsid w:val="00347945"/>
    <w:rsid w:val="00350163"/>
    <w:rsid w:val="003502B4"/>
    <w:rsid w:val="003505D2"/>
    <w:rsid w:val="003507F8"/>
    <w:rsid w:val="00351480"/>
    <w:rsid w:val="00353CE0"/>
    <w:rsid w:val="003547AE"/>
    <w:rsid w:val="00354B8E"/>
    <w:rsid w:val="00357457"/>
    <w:rsid w:val="003574FD"/>
    <w:rsid w:val="00357A6F"/>
    <w:rsid w:val="00360BBF"/>
    <w:rsid w:val="00362FA1"/>
    <w:rsid w:val="00364947"/>
    <w:rsid w:val="00371AC5"/>
    <w:rsid w:val="00374933"/>
    <w:rsid w:val="00375B09"/>
    <w:rsid w:val="0037686C"/>
    <w:rsid w:val="00380C6B"/>
    <w:rsid w:val="003854B5"/>
    <w:rsid w:val="003860E6"/>
    <w:rsid w:val="00386E71"/>
    <w:rsid w:val="0038739D"/>
    <w:rsid w:val="00387404"/>
    <w:rsid w:val="0038773F"/>
    <w:rsid w:val="0038784C"/>
    <w:rsid w:val="00390A2E"/>
    <w:rsid w:val="00391EC9"/>
    <w:rsid w:val="00392497"/>
    <w:rsid w:val="00392B3D"/>
    <w:rsid w:val="00395AB2"/>
    <w:rsid w:val="00395CBD"/>
    <w:rsid w:val="003A0456"/>
    <w:rsid w:val="003A15D4"/>
    <w:rsid w:val="003A18D4"/>
    <w:rsid w:val="003A1F9C"/>
    <w:rsid w:val="003A5679"/>
    <w:rsid w:val="003A590A"/>
    <w:rsid w:val="003A6B4F"/>
    <w:rsid w:val="003A737A"/>
    <w:rsid w:val="003A7B02"/>
    <w:rsid w:val="003B0880"/>
    <w:rsid w:val="003B0BA6"/>
    <w:rsid w:val="003B0C08"/>
    <w:rsid w:val="003B13F9"/>
    <w:rsid w:val="003B3711"/>
    <w:rsid w:val="003B40A0"/>
    <w:rsid w:val="003B589A"/>
    <w:rsid w:val="003B7A1A"/>
    <w:rsid w:val="003B7F99"/>
    <w:rsid w:val="003C0269"/>
    <w:rsid w:val="003C1367"/>
    <w:rsid w:val="003C198A"/>
    <w:rsid w:val="003C1B45"/>
    <w:rsid w:val="003C1D3B"/>
    <w:rsid w:val="003C1F71"/>
    <w:rsid w:val="003C2267"/>
    <w:rsid w:val="003C3004"/>
    <w:rsid w:val="003C319C"/>
    <w:rsid w:val="003C6EBD"/>
    <w:rsid w:val="003C7B1F"/>
    <w:rsid w:val="003D4701"/>
    <w:rsid w:val="003D5A30"/>
    <w:rsid w:val="003D5C69"/>
    <w:rsid w:val="003D7324"/>
    <w:rsid w:val="003E031B"/>
    <w:rsid w:val="003E252E"/>
    <w:rsid w:val="003E2DA3"/>
    <w:rsid w:val="003E4272"/>
    <w:rsid w:val="003E4276"/>
    <w:rsid w:val="003E4F68"/>
    <w:rsid w:val="003E6B37"/>
    <w:rsid w:val="003F00C5"/>
    <w:rsid w:val="003F05C0"/>
    <w:rsid w:val="003F104E"/>
    <w:rsid w:val="003F21EC"/>
    <w:rsid w:val="003F3281"/>
    <w:rsid w:val="003F3705"/>
    <w:rsid w:val="003F3876"/>
    <w:rsid w:val="003F530F"/>
    <w:rsid w:val="003F6374"/>
    <w:rsid w:val="00401C85"/>
    <w:rsid w:val="00402378"/>
    <w:rsid w:val="0040398E"/>
    <w:rsid w:val="00404F0B"/>
    <w:rsid w:val="00406F1E"/>
    <w:rsid w:val="004112F3"/>
    <w:rsid w:val="0041166A"/>
    <w:rsid w:val="00412100"/>
    <w:rsid w:val="004129BC"/>
    <w:rsid w:val="0041492D"/>
    <w:rsid w:val="00415A95"/>
    <w:rsid w:val="0042031D"/>
    <w:rsid w:val="00421F95"/>
    <w:rsid w:val="004223F8"/>
    <w:rsid w:val="00422D6C"/>
    <w:rsid w:val="00424ADF"/>
    <w:rsid w:val="004254CD"/>
    <w:rsid w:val="00425A90"/>
    <w:rsid w:val="0042671F"/>
    <w:rsid w:val="004268D1"/>
    <w:rsid w:val="00431000"/>
    <w:rsid w:val="0043107D"/>
    <w:rsid w:val="00432ED6"/>
    <w:rsid w:val="004336EC"/>
    <w:rsid w:val="004341A0"/>
    <w:rsid w:val="0043462D"/>
    <w:rsid w:val="004348D7"/>
    <w:rsid w:val="00435331"/>
    <w:rsid w:val="00440693"/>
    <w:rsid w:val="00440951"/>
    <w:rsid w:val="00442931"/>
    <w:rsid w:val="004440E8"/>
    <w:rsid w:val="00444323"/>
    <w:rsid w:val="00444700"/>
    <w:rsid w:val="00445CF3"/>
    <w:rsid w:val="00447BB5"/>
    <w:rsid w:val="00451C5B"/>
    <w:rsid w:val="00453A7E"/>
    <w:rsid w:val="0045412A"/>
    <w:rsid w:val="00454ACA"/>
    <w:rsid w:val="00456519"/>
    <w:rsid w:val="00456AF0"/>
    <w:rsid w:val="0046119F"/>
    <w:rsid w:val="00461314"/>
    <w:rsid w:val="004624D1"/>
    <w:rsid w:val="004626DF"/>
    <w:rsid w:val="00463769"/>
    <w:rsid w:val="00464BFE"/>
    <w:rsid w:val="00465171"/>
    <w:rsid w:val="00466595"/>
    <w:rsid w:val="00472146"/>
    <w:rsid w:val="00473B36"/>
    <w:rsid w:val="004750C1"/>
    <w:rsid w:val="004764E6"/>
    <w:rsid w:val="00476585"/>
    <w:rsid w:val="0047659C"/>
    <w:rsid w:val="004770D9"/>
    <w:rsid w:val="00477509"/>
    <w:rsid w:val="00477730"/>
    <w:rsid w:val="00480D4F"/>
    <w:rsid w:val="00480FF8"/>
    <w:rsid w:val="0048472A"/>
    <w:rsid w:val="004855AC"/>
    <w:rsid w:val="00485D6A"/>
    <w:rsid w:val="0048672B"/>
    <w:rsid w:val="00486A33"/>
    <w:rsid w:val="00486EA7"/>
    <w:rsid w:val="00490F29"/>
    <w:rsid w:val="004928D6"/>
    <w:rsid w:val="00493968"/>
    <w:rsid w:val="00493BCE"/>
    <w:rsid w:val="00493BF9"/>
    <w:rsid w:val="00495CEC"/>
    <w:rsid w:val="00496912"/>
    <w:rsid w:val="0049695E"/>
    <w:rsid w:val="00496BC8"/>
    <w:rsid w:val="00497149"/>
    <w:rsid w:val="004A0816"/>
    <w:rsid w:val="004A0B9A"/>
    <w:rsid w:val="004A13DC"/>
    <w:rsid w:val="004A2EE4"/>
    <w:rsid w:val="004A3086"/>
    <w:rsid w:val="004A3489"/>
    <w:rsid w:val="004A4912"/>
    <w:rsid w:val="004A565F"/>
    <w:rsid w:val="004A6CF9"/>
    <w:rsid w:val="004A7026"/>
    <w:rsid w:val="004A7060"/>
    <w:rsid w:val="004B0D1D"/>
    <w:rsid w:val="004B138E"/>
    <w:rsid w:val="004B1405"/>
    <w:rsid w:val="004B1ED7"/>
    <w:rsid w:val="004B2657"/>
    <w:rsid w:val="004B2ACA"/>
    <w:rsid w:val="004B3222"/>
    <w:rsid w:val="004B355A"/>
    <w:rsid w:val="004B38D5"/>
    <w:rsid w:val="004B3E23"/>
    <w:rsid w:val="004B413D"/>
    <w:rsid w:val="004B4DA0"/>
    <w:rsid w:val="004B7561"/>
    <w:rsid w:val="004B7F9F"/>
    <w:rsid w:val="004C01AD"/>
    <w:rsid w:val="004C16FC"/>
    <w:rsid w:val="004C2602"/>
    <w:rsid w:val="004C40B3"/>
    <w:rsid w:val="004C4132"/>
    <w:rsid w:val="004C4858"/>
    <w:rsid w:val="004C4D8C"/>
    <w:rsid w:val="004C6BF2"/>
    <w:rsid w:val="004D02D1"/>
    <w:rsid w:val="004D2384"/>
    <w:rsid w:val="004D29D9"/>
    <w:rsid w:val="004D3000"/>
    <w:rsid w:val="004D37FD"/>
    <w:rsid w:val="004D5543"/>
    <w:rsid w:val="004D69DD"/>
    <w:rsid w:val="004D6A94"/>
    <w:rsid w:val="004D6CF9"/>
    <w:rsid w:val="004D7823"/>
    <w:rsid w:val="004E0697"/>
    <w:rsid w:val="004E07E9"/>
    <w:rsid w:val="004E2AB2"/>
    <w:rsid w:val="004E2F8B"/>
    <w:rsid w:val="004E3147"/>
    <w:rsid w:val="004E442D"/>
    <w:rsid w:val="004E4BB6"/>
    <w:rsid w:val="004E5858"/>
    <w:rsid w:val="004E58A5"/>
    <w:rsid w:val="004E6990"/>
    <w:rsid w:val="004F071F"/>
    <w:rsid w:val="004F1010"/>
    <w:rsid w:val="004F1F31"/>
    <w:rsid w:val="004F269F"/>
    <w:rsid w:val="004F33B2"/>
    <w:rsid w:val="004F48C5"/>
    <w:rsid w:val="004F60B6"/>
    <w:rsid w:val="004F71B9"/>
    <w:rsid w:val="004F7769"/>
    <w:rsid w:val="0050241B"/>
    <w:rsid w:val="00502DF8"/>
    <w:rsid w:val="00503545"/>
    <w:rsid w:val="0050382E"/>
    <w:rsid w:val="00504849"/>
    <w:rsid w:val="00504C2A"/>
    <w:rsid w:val="00504E89"/>
    <w:rsid w:val="0050686A"/>
    <w:rsid w:val="00506E46"/>
    <w:rsid w:val="00507567"/>
    <w:rsid w:val="00507821"/>
    <w:rsid w:val="00507ABD"/>
    <w:rsid w:val="00510BD4"/>
    <w:rsid w:val="00512149"/>
    <w:rsid w:val="005125CE"/>
    <w:rsid w:val="00512DE9"/>
    <w:rsid w:val="00520120"/>
    <w:rsid w:val="005204A2"/>
    <w:rsid w:val="00520752"/>
    <w:rsid w:val="00520C5F"/>
    <w:rsid w:val="005228EB"/>
    <w:rsid w:val="00523527"/>
    <w:rsid w:val="005235BD"/>
    <w:rsid w:val="00525050"/>
    <w:rsid w:val="005252DA"/>
    <w:rsid w:val="00525776"/>
    <w:rsid w:val="00527711"/>
    <w:rsid w:val="00530E5A"/>
    <w:rsid w:val="00530E62"/>
    <w:rsid w:val="0053163B"/>
    <w:rsid w:val="00531B26"/>
    <w:rsid w:val="0053376E"/>
    <w:rsid w:val="0053531B"/>
    <w:rsid w:val="00535397"/>
    <w:rsid w:val="005363D6"/>
    <w:rsid w:val="0053726F"/>
    <w:rsid w:val="005376FD"/>
    <w:rsid w:val="00541291"/>
    <w:rsid w:val="005416C9"/>
    <w:rsid w:val="00542690"/>
    <w:rsid w:val="00543345"/>
    <w:rsid w:val="0054378D"/>
    <w:rsid w:val="0054452A"/>
    <w:rsid w:val="00544D5D"/>
    <w:rsid w:val="00545689"/>
    <w:rsid w:val="00546624"/>
    <w:rsid w:val="00546B61"/>
    <w:rsid w:val="005507C2"/>
    <w:rsid w:val="00550A70"/>
    <w:rsid w:val="0055210F"/>
    <w:rsid w:val="005527D2"/>
    <w:rsid w:val="00553E91"/>
    <w:rsid w:val="005551AA"/>
    <w:rsid w:val="00557CAE"/>
    <w:rsid w:val="0056084F"/>
    <w:rsid w:val="0056237E"/>
    <w:rsid w:val="00562755"/>
    <w:rsid w:val="00563F57"/>
    <w:rsid w:val="00565271"/>
    <w:rsid w:val="005672C1"/>
    <w:rsid w:val="0057078E"/>
    <w:rsid w:val="0057180A"/>
    <w:rsid w:val="00572976"/>
    <w:rsid w:val="00573317"/>
    <w:rsid w:val="00573708"/>
    <w:rsid w:val="00574997"/>
    <w:rsid w:val="00577731"/>
    <w:rsid w:val="00577ACB"/>
    <w:rsid w:val="00580188"/>
    <w:rsid w:val="005804C5"/>
    <w:rsid w:val="00581110"/>
    <w:rsid w:val="0058247C"/>
    <w:rsid w:val="00582D7C"/>
    <w:rsid w:val="00584C27"/>
    <w:rsid w:val="0058509B"/>
    <w:rsid w:val="00585B71"/>
    <w:rsid w:val="005860D7"/>
    <w:rsid w:val="00586F11"/>
    <w:rsid w:val="005949DB"/>
    <w:rsid w:val="00594CE4"/>
    <w:rsid w:val="00594EA6"/>
    <w:rsid w:val="00595F51"/>
    <w:rsid w:val="00597FD8"/>
    <w:rsid w:val="005A0693"/>
    <w:rsid w:val="005A2FE1"/>
    <w:rsid w:val="005A3FDC"/>
    <w:rsid w:val="005A4261"/>
    <w:rsid w:val="005A5E38"/>
    <w:rsid w:val="005A6BD9"/>
    <w:rsid w:val="005A6C63"/>
    <w:rsid w:val="005A6D14"/>
    <w:rsid w:val="005A7D5A"/>
    <w:rsid w:val="005A7E1C"/>
    <w:rsid w:val="005B0DD3"/>
    <w:rsid w:val="005B1E03"/>
    <w:rsid w:val="005B4517"/>
    <w:rsid w:val="005B4958"/>
    <w:rsid w:val="005B5ADB"/>
    <w:rsid w:val="005C06C9"/>
    <w:rsid w:val="005C06F8"/>
    <w:rsid w:val="005C0D03"/>
    <w:rsid w:val="005C0E63"/>
    <w:rsid w:val="005C139D"/>
    <w:rsid w:val="005C172E"/>
    <w:rsid w:val="005C1964"/>
    <w:rsid w:val="005C1E20"/>
    <w:rsid w:val="005C3BA8"/>
    <w:rsid w:val="005C7261"/>
    <w:rsid w:val="005D028C"/>
    <w:rsid w:val="005D33C5"/>
    <w:rsid w:val="005D4B5D"/>
    <w:rsid w:val="005D4FC0"/>
    <w:rsid w:val="005D52CB"/>
    <w:rsid w:val="005D602A"/>
    <w:rsid w:val="005D6692"/>
    <w:rsid w:val="005D67DF"/>
    <w:rsid w:val="005D702B"/>
    <w:rsid w:val="005D7DFF"/>
    <w:rsid w:val="005D7EE7"/>
    <w:rsid w:val="005E0F7F"/>
    <w:rsid w:val="005E2709"/>
    <w:rsid w:val="005E275F"/>
    <w:rsid w:val="005E32B4"/>
    <w:rsid w:val="005E40CD"/>
    <w:rsid w:val="005E45AB"/>
    <w:rsid w:val="005E49B1"/>
    <w:rsid w:val="005E4F59"/>
    <w:rsid w:val="005E5C92"/>
    <w:rsid w:val="005E6F30"/>
    <w:rsid w:val="005E7F62"/>
    <w:rsid w:val="005F0932"/>
    <w:rsid w:val="005F1261"/>
    <w:rsid w:val="005F2E4F"/>
    <w:rsid w:val="005F3742"/>
    <w:rsid w:val="005F3D04"/>
    <w:rsid w:val="005F4E9A"/>
    <w:rsid w:val="00601597"/>
    <w:rsid w:val="00602CBE"/>
    <w:rsid w:val="006039D9"/>
    <w:rsid w:val="00604166"/>
    <w:rsid w:val="006066EC"/>
    <w:rsid w:val="00607764"/>
    <w:rsid w:val="00610096"/>
    <w:rsid w:val="00612DF8"/>
    <w:rsid w:val="00614D76"/>
    <w:rsid w:val="0061571C"/>
    <w:rsid w:val="00615A36"/>
    <w:rsid w:val="00615EA5"/>
    <w:rsid w:val="00617115"/>
    <w:rsid w:val="00622355"/>
    <w:rsid w:val="0062565F"/>
    <w:rsid w:val="00626F58"/>
    <w:rsid w:val="006308F8"/>
    <w:rsid w:val="00630AB9"/>
    <w:rsid w:val="00631BBC"/>
    <w:rsid w:val="00634C9D"/>
    <w:rsid w:val="00635829"/>
    <w:rsid w:val="006379CB"/>
    <w:rsid w:val="00641446"/>
    <w:rsid w:val="00641C24"/>
    <w:rsid w:val="00643312"/>
    <w:rsid w:val="006440DC"/>
    <w:rsid w:val="006453ED"/>
    <w:rsid w:val="00646E4F"/>
    <w:rsid w:val="00647AC7"/>
    <w:rsid w:val="00647E30"/>
    <w:rsid w:val="00652246"/>
    <w:rsid w:val="00652863"/>
    <w:rsid w:val="00652CFB"/>
    <w:rsid w:val="00652E74"/>
    <w:rsid w:val="0065398E"/>
    <w:rsid w:val="00660B54"/>
    <w:rsid w:val="0066127D"/>
    <w:rsid w:val="00662495"/>
    <w:rsid w:val="006626D0"/>
    <w:rsid w:val="0066299E"/>
    <w:rsid w:val="00670213"/>
    <w:rsid w:val="00670E72"/>
    <w:rsid w:val="00672381"/>
    <w:rsid w:val="0067285F"/>
    <w:rsid w:val="0067325D"/>
    <w:rsid w:val="00674431"/>
    <w:rsid w:val="0067588A"/>
    <w:rsid w:val="00675D8C"/>
    <w:rsid w:val="006767C5"/>
    <w:rsid w:val="00677936"/>
    <w:rsid w:val="00680696"/>
    <w:rsid w:val="006811A4"/>
    <w:rsid w:val="00681C80"/>
    <w:rsid w:val="00682FF7"/>
    <w:rsid w:val="0068573E"/>
    <w:rsid w:val="0068584B"/>
    <w:rsid w:val="00685AB0"/>
    <w:rsid w:val="00686855"/>
    <w:rsid w:val="00687B68"/>
    <w:rsid w:val="00690FA4"/>
    <w:rsid w:val="0069103B"/>
    <w:rsid w:val="006933F7"/>
    <w:rsid w:val="00693596"/>
    <w:rsid w:val="006978A9"/>
    <w:rsid w:val="006A0114"/>
    <w:rsid w:val="006A1D60"/>
    <w:rsid w:val="006A21A7"/>
    <w:rsid w:val="006A2245"/>
    <w:rsid w:val="006A234A"/>
    <w:rsid w:val="006A2381"/>
    <w:rsid w:val="006A2AE5"/>
    <w:rsid w:val="006A3A19"/>
    <w:rsid w:val="006A5191"/>
    <w:rsid w:val="006A766B"/>
    <w:rsid w:val="006A7D15"/>
    <w:rsid w:val="006A7D7D"/>
    <w:rsid w:val="006B0ADA"/>
    <w:rsid w:val="006B210B"/>
    <w:rsid w:val="006B42AD"/>
    <w:rsid w:val="006B4F23"/>
    <w:rsid w:val="006B5076"/>
    <w:rsid w:val="006B6591"/>
    <w:rsid w:val="006B759C"/>
    <w:rsid w:val="006B7798"/>
    <w:rsid w:val="006C08C8"/>
    <w:rsid w:val="006C1046"/>
    <w:rsid w:val="006C1113"/>
    <w:rsid w:val="006C120C"/>
    <w:rsid w:val="006C2F83"/>
    <w:rsid w:val="006C3AAB"/>
    <w:rsid w:val="006C5973"/>
    <w:rsid w:val="006C6070"/>
    <w:rsid w:val="006C6164"/>
    <w:rsid w:val="006C7C01"/>
    <w:rsid w:val="006D22BD"/>
    <w:rsid w:val="006D2875"/>
    <w:rsid w:val="006D31FB"/>
    <w:rsid w:val="006D345E"/>
    <w:rsid w:val="006D4A2E"/>
    <w:rsid w:val="006D6772"/>
    <w:rsid w:val="006D7A88"/>
    <w:rsid w:val="006E0E7E"/>
    <w:rsid w:val="006E1A9C"/>
    <w:rsid w:val="006E3703"/>
    <w:rsid w:val="006E3C94"/>
    <w:rsid w:val="006E3E50"/>
    <w:rsid w:val="006E478A"/>
    <w:rsid w:val="006E483B"/>
    <w:rsid w:val="006E4913"/>
    <w:rsid w:val="006E4F0E"/>
    <w:rsid w:val="006E721A"/>
    <w:rsid w:val="006F0165"/>
    <w:rsid w:val="006F1047"/>
    <w:rsid w:val="006F3D6E"/>
    <w:rsid w:val="006F548B"/>
    <w:rsid w:val="006F6207"/>
    <w:rsid w:val="006F6A47"/>
    <w:rsid w:val="006F6DA0"/>
    <w:rsid w:val="006F741F"/>
    <w:rsid w:val="00700B3F"/>
    <w:rsid w:val="00702F0E"/>
    <w:rsid w:val="00703E2F"/>
    <w:rsid w:val="007041F2"/>
    <w:rsid w:val="0070420D"/>
    <w:rsid w:val="007046BB"/>
    <w:rsid w:val="00704A5A"/>
    <w:rsid w:val="00707135"/>
    <w:rsid w:val="00712577"/>
    <w:rsid w:val="00713ED6"/>
    <w:rsid w:val="0071575F"/>
    <w:rsid w:val="00716829"/>
    <w:rsid w:val="00717559"/>
    <w:rsid w:val="00717D1E"/>
    <w:rsid w:val="007209AA"/>
    <w:rsid w:val="007217F8"/>
    <w:rsid w:val="00722AB1"/>
    <w:rsid w:val="00722ADD"/>
    <w:rsid w:val="0072310F"/>
    <w:rsid w:val="00723A38"/>
    <w:rsid w:val="007243C1"/>
    <w:rsid w:val="00725851"/>
    <w:rsid w:val="00727210"/>
    <w:rsid w:val="007306DE"/>
    <w:rsid w:val="00730F74"/>
    <w:rsid w:val="0073361A"/>
    <w:rsid w:val="0073791B"/>
    <w:rsid w:val="00737A82"/>
    <w:rsid w:val="00741668"/>
    <w:rsid w:val="00742691"/>
    <w:rsid w:val="007427B9"/>
    <w:rsid w:val="00742A3F"/>
    <w:rsid w:val="00743473"/>
    <w:rsid w:val="007440AF"/>
    <w:rsid w:val="007453E2"/>
    <w:rsid w:val="00745B53"/>
    <w:rsid w:val="00745EFC"/>
    <w:rsid w:val="00746ACE"/>
    <w:rsid w:val="00747841"/>
    <w:rsid w:val="00750A38"/>
    <w:rsid w:val="00750D37"/>
    <w:rsid w:val="00750FF3"/>
    <w:rsid w:val="007528A2"/>
    <w:rsid w:val="00754B63"/>
    <w:rsid w:val="00755892"/>
    <w:rsid w:val="00755DE1"/>
    <w:rsid w:val="007560F5"/>
    <w:rsid w:val="00756C82"/>
    <w:rsid w:val="00760B5E"/>
    <w:rsid w:val="0076280C"/>
    <w:rsid w:val="00763C82"/>
    <w:rsid w:val="00764CC0"/>
    <w:rsid w:val="00765BA4"/>
    <w:rsid w:val="00766311"/>
    <w:rsid w:val="007670F2"/>
    <w:rsid w:val="00767A71"/>
    <w:rsid w:val="007706BC"/>
    <w:rsid w:val="00770D65"/>
    <w:rsid w:val="0077453F"/>
    <w:rsid w:val="00775C79"/>
    <w:rsid w:val="00776268"/>
    <w:rsid w:val="007767A2"/>
    <w:rsid w:val="00780E5B"/>
    <w:rsid w:val="00782B6A"/>
    <w:rsid w:val="0078439D"/>
    <w:rsid w:val="00785DE8"/>
    <w:rsid w:val="00787360"/>
    <w:rsid w:val="0079029D"/>
    <w:rsid w:val="00791145"/>
    <w:rsid w:val="007914A4"/>
    <w:rsid w:val="00791D50"/>
    <w:rsid w:val="00792660"/>
    <w:rsid w:val="00794954"/>
    <w:rsid w:val="00795810"/>
    <w:rsid w:val="00795D67"/>
    <w:rsid w:val="00796F1F"/>
    <w:rsid w:val="00797595"/>
    <w:rsid w:val="007A0531"/>
    <w:rsid w:val="007A20C8"/>
    <w:rsid w:val="007A2941"/>
    <w:rsid w:val="007A3403"/>
    <w:rsid w:val="007A3DFD"/>
    <w:rsid w:val="007A47A2"/>
    <w:rsid w:val="007A6679"/>
    <w:rsid w:val="007A6D63"/>
    <w:rsid w:val="007B0353"/>
    <w:rsid w:val="007B05D4"/>
    <w:rsid w:val="007B1CA9"/>
    <w:rsid w:val="007B1E40"/>
    <w:rsid w:val="007B3942"/>
    <w:rsid w:val="007B578D"/>
    <w:rsid w:val="007B5F28"/>
    <w:rsid w:val="007B698A"/>
    <w:rsid w:val="007B6B13"/>
    <w:rsid w:val="007B7065"/>
    <w:rsid w:val="007C0F85"/>
    <w:rsid w:val="007C23CF"/>
    <w:rsid w:val="007C4889"/>
    <w:rsid w:val="007C58F4"/>
    <w:rsid w:val="007C6312"/>
    <w:rsid w:val="007D121E"/>
    <w:rsid w:val="007D1795"/>
    <w:rsid w:val="007D2114"/>
    <w:rsid w:val="007D2F5D"/>
    <w:rsid w:val="007D331D"/>
    <w:rsid w:val="007D47ED"/>
    <w:rsid w:val="007D56D2"/>
    <w:rsid w:val="007D738C"/>
    <w:rsid w:val="007E0D23"/>
    <w:rsid w:val="007E0EC1"/>
    <w:rsid w:val="007E1455"/>
    <w:rsid w:val="007E1B86"/>
    <w:rsid w:val="007E3240"/>
    <w:rsid w:val="007E379A"/>
    <w:rsid w:val="007E482F"/>
    <w:rsid w:val="007E530F"/>
    <w:rsid w:val="007F05EA"/>
    <w:rsid w:val="007F0FC3"/>
    <w:rsid w:val="007F1438"/>
    <w:rsid w:val="007F28D6"/>
    <w:rsid w:val="007F3F0A"/>
    <w:rsid w:val="007F40E8"/>
    <w:rsid w:val="007F41BA"/>
    <w:rsid w:val="007F4528"/>
    <w:rsid w:val="007F4F20"/>
    <w:rsid w:val="007F4FDA"/>
    <w:rsid w:val="007F5189"/>
    <w:rsid w:val="007F6C44"/>
    <w:rsid w:val="007F6D80"/>
    <w:rsid w:val="00800A9B"/>
    <w:rsid w:val="008011D8"/>
    <w:rsid w:val="00801225"/>
    <w:rsid w:val="008021DD"/>
    <w:rsid w:val="00804985"/>
    <w:rsid w:val="00805276"/>
    <w:rsid w:val="00805CBA"/>
    <w:rsid w:val="00812BA3"/>
    <w:rsid w:val="00812EF0"/>
    <w:rsid w:val="008133F6"/>
    <w:rsid w:val="00816F95"/>
    <w:rsid w:val="0082004B"/>
    <w:rsid w:val="0082021B"/>
    <w:rsid w:val="008225A3"/>
    <w:rsid w:val="008225CB"/>
    <w:rsid w:val="008256A8"/>
    <w:rsid w:val="00825AEA"/>
    <w:rsid w:val="00825D20"/>
    <w:rsid w:val="0082675E"/>
    <w:rsid w:val="00826E20"/>
    <w:rsid w:val="008301C0"/>
    <w:rsid w:val="00830A90"/>
    <w:rsid w:val="00830C8B"/>
    <w:rsid w:val="00830FB4"/>
    <w:rsid w:val="00831861"/>
    <w:rsid w:val="00832576"/>
    <w:rsid w:val="00832F16"/>
    <w:rsid w:val="008339DC"/>
    <w:rsid w:val="00834EC9"/>
    <w:rsid w:val="008353DC"/>
    <w:rsid w:val="00836536"/>
    <w:rsid w:val="00836F2B"/>
    <w:rsid w:val="00841360"/>
    <w:rsid w:val="00842FA2"/>
    <w:rsid w:val="00845161"/>
    <w:rsid w:val="008458D3"/>
    <w:rsid w:val="008461B5"/>
    <w:rsid w:val="00846857"/>
    <w:rsid w:val="00846D67"/>
    <w:rsid w:val="00850019"/>
    <w:rsid w:val="0085118E"/>
    <w:rsid w:val="00851A80"/>
    <w:rsid w:val="00851DA4"/>
    <w:rsid w:val="00852C97"/>
    <w:rsid w:val="008535A1"/>
    <w:rsid w:val="00855E54"/>
    <w:rsid w:val="00856633"/>
    <w:rsid w:val="0085721E"/>
    <w:rsid w:val="00857816"/>
    <w:rsid w:val="00857CDF"/>
    <w:rsid w:val="00862289"/>
    <w:rsid w:val="008631D3"/>
    <w:rsid w:val="00864BEA"/>
    <w:rsid w:val="00870104"/>
    <w:rsid w:val="00870598"/>
    <w:rsid w:val="00870D6E"/>
    <w:rsid w:val="008710E3"/>
    <w:rsid w:val="00871A34"/>
    <w:rsid w:val="00875CD8"/>
    <w:rsid w:val="0087650F"/>
    <w:rsid w:val="00876942"/>
    <w:rsid w:val="00880208"/>
    <w:rsid w:val="008804D2"/>
    <w:rsid w:val="008814BA"/>
    <w:rsid w:val="008818ED"/>
    <w:rsid w:val="00882879"/>
    <w:rsid w:val="008829EE"/>
    <w:rsid w:val="00884084"/>
    <w:rsid w:val="0088479D"/>
    <w:rsid w:val="0088493B"/>
    <w:rsid w:val="0088555B"/>
    <w:rsid w:val="00885807"/>
    <w:rsid w:val="008865F7"/>
    <w:rsid w:val="00887E58"/>
    <w:rsid w:val="0089005D"/>
    <w:rsid w:val="00891B39"/>
    <w:rsid w:val="00891E58"/>
    <w:rsid w:val="00892485"/>
    <w:rsid w:val="00892977"/>
    <w:rsid w:val="0089303A"/>
    <w:rsid w:val="008930F9"/>
    <w:rsid w:val="0089479F"/>
    <w:rsid w:val="008A0A45"/>
    <w:rsid w:val="008A10A4"/>
    <w:rsid w:val="008A12F2"/>
    <w:rsid w:val="008A28DB"/>
    <w:rsid w:val="008A39AF"/>
    <w:rsid w:val="008A4AC5"/>
    <w:rsid w:val="008A5775"/>
    <w:rsid w:val="008A6ADB"/>
    <w:rsid w:val="008B043B"/>
    <w:rsid w:val="008B0C0B"/>
    <w:rsid w:val="008B0F3F"/>
    <w:rsid w:val="008B1894"/>
    <w:rsid w:val="008B1B94"/>
    <w:rsid w:val="008B1E11"/>
    <w:rsid w:val="008B1F48"/>
    <w:rsid w:val="008B255E"/>
    <w:rsid w:val="008B36D2"/>
    <w:rsid w:val="008B3B37"/>
    <w:rsid w:val="008B40C1"/>
    <w:rsid w:val="008B42F3"/>
    <w:rsid w:val="008B474F"/>
    <w:rsid w:val="008B47B8"/>
    <w:rsid w:val="008B4B7A"/>
    <w:rsid w:val="008B4DD6"/>
    <w:rsid w:val="008B662E"/>
    <w:rsid w:val="008B69C9"/>
    <w:rsid w:val="008B6F4D"/>
    <w:rsid w:val="008C02D3"/>
    <w:rsid w:val="008C0CB4"/>
    <w:rsid w:val="008C2461"/>
    <w:rsid w:val="008C2711"/>
    <w:rsid w:val="008C3389"/>
    <w:rsid w:val="008C3BAD"/>
    <w:rsid w:val="008C3DA2"/>
    <w:rsid w:val="008C4008"/>
    <w:rsid w:val="008C5F3D"/>
    <w:rsid w:val="008C64D5"/>
    <w:rsid w:val="008C6768"/>
    <w:rsid w:val="008C7521"/>
    <w:rsid w:val="008C7672"/>
    <w:rsid w:val="008C7B65"/>
    <w:rsid w:val="008C7F7D"/>
    <w:rsid w:val="008D0960"/>
    <w:rsid w:val="008D1590"/>
    <w:rsid w:val="008D1EA6"/>
    <w:rsid w:val="008D563B"/>
    <w:rsid w:val="008D7099"/>
    <w:rsid w:val="008D714A"/>
    <w:rsid w:val="008D7C52"/>
    <w:rsid w:val="008E0787"/>
    <w:rsid w:val="008E261D"/>
    <w:rsid w:val="008E3586"/>
    <w:rsid w:val="008E390D"/>
    <w:rsid w:val="008E4DD8"/>
    <w:rsid w:val="008E6761"/>
    <w:rsid w:val="008E6CE0"/>
    <w:rsid w:val="008E7203"/>
    <w:rsid w:val="008E7D9B"/>
    <w:rsid w:val="008F0459"/>
    <w:rsid w:val="008F10CE"/>
    <w:rsid w:val="008F1B7F"/>
    <w:rsid w:val="008F2F14"/>
    <w:rsid w:val="008F4132"/>
    <w:rsid w:val="008F4833"/>
    <w:rsid w:val="008F64CD"/>
    <w:rsid w:val="008F7562"/>
    <w:rsid w:val="008F7F7E"/>
    <w:rsid w:val="009021A7"/>
    <w:rsid w:val="00902662"/>
    <w:rsid w:val="009026AC"/>
    <w:rsid w:val="00902C4C"/>
    <w:rsid w:val="00903C5E"/>
    <w:rsid w:val="00904774"/>
    <w:rsid w:val="00906C61"/>
    <w:rsid w:val="0090768D"/>
    <w:rsid w:val="009105B4"/>
    <w:rsid w:val="009106AB"/>
    <w:rsid w:val="00913C21"/>
    <w:rsid w:val="00916278"/>
    <w:rsid w:val="0092484D"/>
    <w:rsid w:val="00926417"/>
    <w:rsid w:val="0092733F"/>
    <w:rsid w:val="009307C7"/>
    <w:rsid w:val="0093080A"/>
    <w:rsid w:val="00930923"/>
    <w:rsid w:val="009310EC"/>
    <w:rsid w:val="00932D44"/>
    <w:rsid w:val="00932FAA"/>
    <w:rsid w:val="009336FB"/>
    <w:rsid w:val="009360EF"/>
    <w:rsid w:val="009370EE"/>
    <w:rsid w:val="009412BA"/>
    <w:rsid w:val="00942BF6"/>
    <w:rsid w:val="00942DEF"/>
    <w:rsid w:val="00944388"/>
    <w:rsid w:val="00944441"/>
    <w:rsid w:val="0094454E"/>
    <w:rsid w:val="009472BA"/>
    <w:rsid w:val="0095070E"/>
    <w:rsid w:val="00950F25"/>
    <w:rsid w:val="00952209"/>
    <w:rsid w:val="00953E9B"/>
    <w:rsid w:val="00955A1A"/>
    <w:rsid w:val="0095637B"/>
    <w:rsid w:val="00956B92"/>
    <w:rsid w:val="0095777D"/>
    <w:rsid w:val="00960E49"/>
    <w:rsid w:val="009618CA"/>
    <w:rsid w:val="00961D31"/>
    <w:rsid w:val="009625BD"/>
    <w:rsid w:val="00962EC3"/>
    <w:rsid w:val="0096489E"/>
    <w:rsid w:val="00964C81"/>
    <w:rsid w:val="009652EC"/>
    <w:rsid w:val="009676E6"/>
    <w:rsid w:val="00967963"/>
    <w:rsid w:val="009711B5"/>
    <w:rsid w:val="009718C0"/>
    <w:rsid w:val="00971F14"/>
    <w:rsid w:val="00972BEA"/>
    <w:rsid w:val="00972FD7"/>
    <w:rsid w:val="00974549"/>
    <w:rsid w:val="00976159"/>
    <w:rsid w:val="00976900"/>
    <w:rsid w:val="0097736A"/>
    <w:rsid w:val="0097740E"/>
    <w:rsid w:val="009801B6"/>
    <w:rsid w:val="009803DF"/>
    <w:rsid w:val="009822E9"/>
    <w:rsid w:val="009827E4"/>
    <w:rsid w:val="00983923"/>
    <w:rsid w:val="009854B6"/>
    <w:rsid w:val="00987801"/>
    <w:rsid w:val="0099039F"/>
    <w:rsid w:val="0099175D"/>
    <w:rsid w:val="00991E8D"/>
    <w:rsid w:val="00992FAA"/>
    <w:rsid w:val="0099473F"/>
    <w:rsid w:val="00994ABB"/>
    <w:rsid w:val="00994FAA"/>
    <w:rsid w:val="00994FBA"/>
    <w:rsid w:val="009A02FC"/>
    <w:rsid w:val="009A1E66"/>
    <w:rsid w:val="009A1EFF"/>
    <w:rsid w:val="009A4FDA"/>
    <w:rsid w:val="009A5965"/>
    <w:rsid w:val="009A6C59"/>
    <w:rsid w:val="009A7FC6"/>
    <w:rsid w:val="009B02AE"/>
    <w:rsid w:val="009B0BE1"/>
    <w:rsid w:val="009B2AFD"/>
    <w:rsid w:val="009B336A"/>
    <w:rsid w:val="009B42E8"/>
    <w:rsid w:val="009B5D98"/>
    <w:rsid w:val="009B7333"/>
    <w:rsid w:val="009B77DE"/>
    <w:rsid w:val="009B7CE8"/>
    <w:rsid w:val="009C0403"/>
    <w:rsid w:val="009C044B"/>
    <w:rsid w:val="009C21E5"/>
    <w:rsid w:val="009C2C9A"/>
    <w:rsid w:val="009C2FC9"/>
    <w:rsid w:val="009C30C5"/>
    <w:rsid w:val="009C346B"/>
    <w:rsid w:val="009C388D"/>
    <w:rsid w:val="009C4FC1"/>
    <w:rsid w:val="009C5078"/>
    <w:rsid w:val="009C59F1"/>
    <w:rsid w:val="009C6022"/>
    <w:rsid w:val="009C7B1D"/>
    <w:rsid w:val="009C7CFC"/>
    <w:rsid w:val="009D0669"/>
    <w:rsid w:val="009D06B1"/>
    <w:rsid w:val="009D1D26"/>
    <w:rsid w:val="009D24BE"/>
    <w:rsid w:val="009D3512"/>
    <w:rsid w:val="009D3645"/>
    <w:rsid w:val="009D4999"/>
    <w:rsid w:val="009D7559"/>
    <w:rsid w:val="009E01EC"/>
    <w:rsid w:val="009E0630"/>
    <w:rsid w:val="009E0DA6"/>
    <w:rsid w:val="009E1E6E"/>
    <w:rsid w:val="009E2070"/>
    <w:rsid w:val="009E23E9"/>
    <w:rsid w:val="009E262C"/>
    <w:rsid w:val="009E4CC5"/>
    <w:rsid w:val="009E634A"/>
    <w:rsid w:val="009E73CF"/>
    <w:rsid w:val="009E7439"/>
    <w:rsid w:val="009E7554"/>
    <w:rsid w:val="009F0899"/>
    <w:rsid w:val="009F0A3E"/>
    <w:rsid w:val="009F7BA8"/>
    <w:rsid w:val="00A00306"/>
    <w:rsid w:val="00A0242C"/>
    <w:rsid w:val="00A038FC"/>
    <w:rsid w:val="00A03D8F"/>
    <w:rsid w:val="00A04498"/>
    <w:rsid w:val="00A046EF"/>
    <w:rsid w:val="00A06AA5"/>
    <w:rsid w:val="00A10A12"/>
    <w:rsid w:val="00A10C5D"/>
    <w:rsid w:val="00A11B2C"/>
    <w:rsid w:val="00A12071"/>
    <w:rsid w:val="00A133F3"/>
    <w:rsid w:val="00A16037"/>
    <w:rsid w:val="00A166FD"/>
    <w:rsid w:val="00A216DE"/>
    <w:rsid w:val="00A22249"/>
    <w:rsid w:val="00A242A0"/>
    <w:rsid w:val="00A24937"/>
    <w:rsid w:val="00A267B4"/>
    <w:rsid w:val="00A30145"/>
    <w:rsid w:val="00A311C4"/>
    <w:rsid w:val="00A31C1D"/>
    <w:rsid w:val="00A31ECE"/>
    <w:rsid w:val="00A32E03"/>
    <w:rsid w:val="00A35BE0"/>
    <w:rsid w:val="00A3603A"/>
    <w:rsid w:val="00A3625E"/>
    <w:rsid w:val="00A3672F"/>
    <w:rsid w:val="00A3677C"/>
    <w:rsid w:val="00A36B0B"/>
    <w:rsid w:val="00A37343"/>
    <w:rsid w:val="00A3763D"/>
    <w:rsid w:val="00A37B65"/>
    <w:rsid w:val="00A4049D"/>
    <w:rsid w:val="00A4092D"/>
    <w:rsid w:val="00A40C75"/>
    <w:rsid w:val="00A410F4"/>
    <w:rsid w:val="00A41463"/>
    <w:rsid w:val="00A42BF4"/>
    <w:rsid w:val="00A43B84"/>
    <w:rsid w:val="00A46FAB"/>
    <w:rsid w:val="00A4782A"/>
    <w:rsid w:val="00A47A3B"/>
    <w:rsid w:val="00A50CA5"/>
    <w:rsid w:val="00A5373E"/>
    <w:rsid w:val="00A56DD4"/>
    <w:rsid w:val="00A56E3E"/>
    <w:rsid w:val="00A57F62"/>
    <w:rsid w:val="00A57FE4"/>
    <w:rsid w:val="00A610C3"/>
    <w:rsid w:val="00A61865"/>
    <w:rsid w:val="00A61D24"/>
    <w:rsid w:val="00A6291C"/>
    <w:rsid w:val="00A63B9D"/>
    <w:rsid w:val="00A63FC9"/>
    <w:rsid w:val="00A665FD"/>
    <w:rsid w:val="00A66C1C"/>
    <w:rsid w:val="00A67AC5"/>
    <w:rsid w:val="00A7091B"/>
    <w:rsid w:val="00A713EB"/>
    <w:rsid w:val="00A75220"/>
    <w:rsid w:val="00A76285"/>
    <w:rsid w:val="00A762D6"/>
    <w:rsid w:val="00A77737"/>
    <w:rsid w:val="00A80106"/>
    <w:rsid w:val="00A8281F"/>
    <w:rsid w:val="00A8291A"/>
    <w:rsid w:val="00A83AF2"/>
    <w:rsid w:val="00A842EE"/>
    <w:rsid w:val="00A85919"/>
    <w:rsid w:val="00A85D54"/>
    <w:rsid w:val="00A8695C"/>
    <w:rsid w:val="00A86E7E"/>
    <w:rsid w:val="00A92837"/>
    <w:rsid w:val="00A93457"/>
    <w:rsid w:val="00A94626"/>
    <w:rsid w:val="00A94F37"/>
    <w:rsid w:val="00A94F86"/>
    <w:rsid w:val="00A9517E"/>
    <w:rsid w:val="00A96610"/>
    <w:rsid w:val="00A96D64"/>
    <w:rsid w:val="00A978F6"/>
    <w:rsid w:val="00AA08FB"/>
    <w:rsid w:val="00AA0C0C"/>
    <w:rsid w:val="00AA1A39"/>
    <w:rsid w:val="00AA2DAB"/>
    <w:rsid w:val="00AA742A"/>
    <w:rsid w:val="00AB2208"/>
    <w:rsid w:val="00AB419B"/>
    <w:rsid w:val="00AB45AB"/>
    <w:rsid w:val="00AB4C47"/>
    <w:rsid w:val="00AB54F4"/>
    <w:rsid w:val="00AB56CD"/>
    <w:rsid w:val="00AB7A35"/>
    <w:rsid w:val="00AC3B9E"/>
    <w:rsid w:val="00AC3F9B"/>
    <w:rsid w:val="00AC4C63"/>
    <w:rsid w:val="00AC5235"/>
    <w:rsid w:val="00AC5457"/>
    <w:rsid w:val="00AC7523"/>
    <w:rsid w:val="00AD145B"/>
    <w:rsid w:val="00AD3DFB"/>
    <w:rsid w:val="00AD5226"/>
    <w:rsid w:val="00AD670B"/>
    <w:rsid w:val="00AD6C85"/>
    <w:rsid w:val="00AD7ECB"/>
    <w:rsid w:val="00AE029E"/>
    <w:rsid w:val="00AE2DDC"/>
    <w:rsid w:val="00AE2F2F"/>
    <w:rsid w:val="00AE56E7"/>
    <w:rsid w:val="00AE6432"/>
    <w:rsid w:val="00AE7621"/>
    <w:rsid w:val="00AF0F27"/>
    <w:rsid w:val="00AF1902"/>
    <w:rsid w:val="00AF1EBC"/>
    <w:rsid w:val="00AF3CD7"/>
    <w:rsid w:val="00AF4695"/>
    <w:rsid w:val="00AF5DBB"/>
    <w:rsid w:val="00AF5F50"/>
    <w:rsid w:val="00AF6BCB"/>
    <w:rsid w:val="00AF76B0"/>
    <w:rsid w:val="00AF7865"/>
    <w:rsid w:val="00AF7C02"/>
    <w:rsid w:val="00B00505"/>
    <w:rsid w:val="00B007B2"/>
    <w:rsid w:val="00B01662"/>
    <w:rsid w:val="00B02485"/>
    <w:rsid w:val="00B036B3"/>
    <w:rsid w:val="00B04CE7"/>
    <w:rsid w:val="00B05204"/>
    <w:rsid w:val="00B0544F"/>
    <w:rsid w:val="00B05C46"/>
    <w:rsid w:val="00B0633D"/>
    <w:rsid w:val="00B0652C"/>
    <w:rsid w:val="00B06B3C"/>
    <w:rsid w:val="00B06CC3"/>
    <w:rsid w:val="00B078F5"/>
    <w:rsid w:val="00B10CF4"/>
    <w:rsid w:val="00B110C2"/>
    <w:rsid w:val="00B1267B"/>
    <w:rsid w:val="00B131D9"/>
    <w:rsid w:val="00B137C9"/>
    <w:rsid w:val="00B14D8E"/>
    <w:rsid w:val="00B176B2"/>
    <w:rsid w:val="00B205D5"/>
    <w:rsid w:val="00B21AA3"/>
    <w:rsid w:val="00B24C87"/>
    <w:rsid w:val="00B25CA5"/>
    <w:rsid w:val="00B25F07"/>
    <w:rsid w:val="00B2780A"/>
    <w:rsid w:val="00B31C4C"/>
    <w:rsid w:val="00B33D04"/>
    <w:rsid w:val="00B33D31"/>
    <w:rsid w:val="00B34D0E"/>
    <w:rsid w:val="00B35798"/>
    <w:rsid w:val="00B359E5"/>
    <w:rsid w:val="00B37C02"/>
    <w:rsid w:val="00B40F4E"/>
    <w:rsid w:val="00B42810"/>
    <w:rsid w:val="00B429CD"/>
    <w:rsid w:val="00B43F35"/>
    <w:rsid w:val="00B44216"/>
    <w:rsid w:val="00B45C95"/>
    <w:rsid w:val="00B4716A"/>
    <w:rsid w:val="00B474F1"/>
    <w:rsid w:val="00B54F15"/>
    <w:rsid w:val="00B5720E"/>
    <w:rsid w:val="00B57497"/>
    <w:rsid w:val="00B57D2F"/>
    <w:rsid w:val="00B57F77"/>
    <w:rsid w:val="00B60190"/>
    <w:rsid w:val="00B60C2A"/>
    <w:rsid w:val="00B62C07"/>
    <w:rsid w:val="00B63DCE"/>
    <w:rsid w:val="00B65856"/>
    <w:rsid w:val="00B658F9"/>
    <w:rsid w:val="00B660CA"/>
    <w:rsid w:val="00B70465"/>
    <w:rsid w:val="00B71535"/>
    <w:rsid w:val="00B71A90"/>
    <w:rsid w:val="00B72011"/>
    <w:rsid w:val="00B72BDC"/>
    <w:rsid w:val="00B72CBB"/>
    <w:rsid w:val="00B74CA6"/>
    <w:rsid w:val="00B74EC0"/>
    <w:rsid w:val="00B75F27"/>
    <w:rsid w:val="00B761D9"/>
    <w:rsid w:val="00B7681A"/>
    <w:rsid w:val="00B77BC0"/>
    <w:rsid w:val="00B77DEF"/>
    <w:rsid w:val="00B80C24"/>
    <w:rsid w:val="00B81B6B"/>
    <w:rsid w:val="00B82083"/>
    <w:rsid w:val="00B828A4"/>
    <w:rsid w:val="00B83541"/>
    <w:rsid w:val="00B83785"/>
    <w:rsid w:val="00B849E8"/>
    <w:rsid w:val="00B84CC5"/>
    <w:rsid w:val="00B85EF1"/>
    <w:rsid w:val="00B90D8D"/>
    <w:rsid w:val="00B91667"/>
    <w:rsid w:val="00B93281"/>
    <w:rsid w:val="00B962BC"/>
    <w:rsid w:val="00BA1C4B"/>
    <w:rsid w:val="00BA2C78"/>
    <w:rsid w:val="00BA2F35"/>
    <w:rsid w:val="00BA3363"/>
    <w:rsid w:val="00BA607E"/>
    <w:rsid w:val="00BA65C1"/>
    <w:rsid w:val="00BA7FCF"/>
    <w:rsid w:val="00BB008C"/>
    <w:rsid w:val="00BB2764"/>
    <w:rsid w:val="00BB2B20"/>
    <w:rsid w:val="00BB3AF4"/>
    <w:rsid w:val="00BB5452"/>
    <w:rsid w:val="00BB68A0"/>
    <w:rsid w:val="00BB6BDA"/>
    <w:rsid w:val="00BB6CB6"/>
    <w:rsid w:val="00BB74EB"/>
    <w:rsid w:val="00BB77FE"/>
    <w:rsid w:val="00BB7A57"/>
    <w:rsid w:val="00BC00DD"/>
    <w:rsid w:val="00BC3156"/>
    <w:rsid w:val="00BC358C"/>
    <w:rsid w:val="00BC3B23"/>
    <w:rsid w:val="00BC4498"/>
    <w:rsid w:val="00BC4883"/>
    <w:rsid w:val="00BC4BD1"/>
    <w:rsid w:val="00BC4BF8"/>
    <w:rsid w:val="00BC611B"/>
    <w:rsid w:val="00BD0298"/>
    <w:rsid w:val="00BD05D3"/>
    <w:rsid w:val="00BD0693"/>
    <w:rsid w:val="00BD15FE"/>
    <w:rsid w:val="00BD1C4D"/>
    <w:rsid w:val="00BD2F60"/>
    <w:rsid w:val="00BD5CBF"/>
    <w:rsid w:val="00BD610F"/>
    <w:rsid w:val="00BE12BE"/>
    <w:rsid w:val="00BE2973"/>
    <w:rsid w:val="00BE4085"/>
    <w:rsid w:val="00BE4887"/>
    <w:rsid w:val="00BE5185"/>
    <w:rsid w:val="00BE51D1"/>
    <w:rsid w:val="00BE62C4"/>
    <w:rsid w:val="00BE789B"/>
    <w:rsid w:val="00BF05B7"/>
    <w:rsid w:val="00BF0C8E"/>
    <w:rsid w:val="00BF165A"/>
    <w:rsid w:val="00BF1A20"/>
    <w:rsid w:val="00BF1ED2"/>
    <w:rsid w:val="00BF1F0F"/>
    <w:rsid w:val="00BF5EBD"/>
    <w:rsid w:val="00BF643E"/>
    <w:rsid w:val="00C00355"/>
    <w:rsid w:val="00C005E1"/>
    <w:rsid w:val="00C013DB"/>
    <w:rsid w:val="00C01D51"/>
    <w:rsid w:val="00C02CDC"/>
    <w:rsid w:val="00C03059"/>
    <w:rsid w:val="00C03AB6"/>
    <w:rsid w:val="00C04CA0"/>
    <w:rsid w:val="00C04F1C"/>
    <w:rsid w:val="00C051C9"/>
    <w:rsid w:val="00C0620B"/>
    <w:rsid w:val="00C064E5"/>
    <w:rsid w:val="00C06DC5"/>
    <w:rsid w:val="00C06FB9"/>
    <w:rsid w:val="00C10CDF"/>
    <w:rsid w:val="00C11877"/>
    <w:rsid w:val="00C11D4A"/>
    <w:rsid w:val="00C12BD2"/>
    <w:rsid w:val="00C13C7B"/>
    <w:rsid w:val="00C142F9"/>
    <w:rsid w:val="00C16F96"/>
    <w:rsid w:val="00C20207"/>
    <w:rsid w:val="00C20C2C"/>
    <w:rsid w:val="00C210DA"/>
    <w:rsid w:val="00C22930"/>
    <w:rsid w:val="00C24863"/>
    <w:rsid w:val="00C24C52"/>
    <w:rsid w:val="00C24FBF"/>
    <w:rsid w:val="00C253BC"/>
    <w:rsid w:val="00C25887"/>
    <w:rsid w:val="00C2685C"/>
    <w:rsid w:val="00C27279"/>
    <w:rsid w:val="00C27335"/>
    <w:rsid w:val="00C32082"/>
    <w:rsid w:val="00C3283A"/>
    <w:rsid w:val="00C32975"/>
    <w:rsid w:val="00C33BBE"/>
    <w:rsid w:val="00C362EF"/>
    <w:rsid w:val="00C363DA"/>
    <w:rsid w:val="00C36C2C"/>
    <w:rsid w:val="00C36F5F"/>
    <w:rsid w:val="00C40222"/>
    <w:rsid w:val="00C4094C"/>
    <w:rsid w:val="00C44052"/>
    <w:rsid w:val="00C442EB"/>
    <w:rsid w:val="00C45648"/>
    <w:rsid w:val="00C45860"/>
    <w:rsid w:val="00C50F90"/>
    <w:rsid w:val="00C51711"/>
    <w:rsid w:val="00C523EF"/>
    <w:rsid w:val="00C52535"/>
    <w:rsid w:val="00C52B64"/>
    <w:rsid w:val="00C54BA3"/>
    <w:rsid w:val="00C55091"/>
    <w:rsid w:val="00C557CF"/>
    <w:rsid w:val="00C55CB7"/>
    <w:rsid w:val="00C574AC"/>
    <w:rsid w:val="00C57AC3"/>
    <w:rsid w:val="00C606C4"/>
    <w:rsid w:val="00C60C0C"/>
    <w:rsid w:val="00C60F89"/>
    <w:rsid w:val="00C62F5A"/>
    <w:rsid w:val="00C64547"/>
    <w:rsid w:val="00C64A10"/>
    <w:rsid w:val="00C65579"/>
    <w:rsid w:val="00C65780"/>
    <w:rsid w:val="00C67AC5"/>
    <w:rsid w:val="00C67C4E"/>
    <w:rsid w:val="00C70ED2"/>
    <w:rsid w:val="00C71248"/>
    <w:rsid w:val="00C72ED1"/>
    <w:rsid w:val="00C74E59"/>
    <w:rsid w:val="00C75A71"/>
    <w:rsid w:val="00C7772A"/>
    <w:rsid w:val="00C85031"/>
    <w:rsid w:val="00C8556F"/>
    <w:rsid w:val="00C859BC"/>
    <w:rsid w:val="00C85F3F"/>
    <w:rsid w:val="00C85F67"/>
    <w:rsid w:val="00C860C6"/>
    <w:rsid w:val="00C86F46"/>
    <w:rsid w:val="00C87BCD"/>
    <w:rsid w:val="00C87CE6"/>
    <w:rsid w:val="00C87CF1"/>
    <w:rsid w:val="00C900FA"/>
    <w:rsid w:val="00C90F5A"/>
    <w:rsid w:val="00C916CF"/>
    <w:rsid w:val="00C91A62"/>
    <w:rsid w:val="00C91E78"/>
    <w:rsid w:val="00C9211A"/>
    <w:rsid w:val="00C92E8B"/>
    <w:rsid w:val="00C92FFA"/>
    <w:rsid w:val="00C93519"/>
    <w:rsid w:val="00C94996"/>
    <w:rsid w:val="00C950DD"/>
    <w:rsid w:val="00C9555D"/>
    <w:rsid w:val="00C95583"/>
    <w:rsid w:val="00C95F74"/>
    <w:rsid w:val="00CA0844"/>
    <w:rsid w:val="00CA2EAE"/>
    <w:rsid w:val="00CA2ECD"/>
    <w:rsid w:val="00CA325F"/>
    <w:rsid w:val="00CA6DA2"/>
    <w:rsid w:val="00CA7062"/>
    <w:rsid w:val="00CB1479"/>
    <w:rsid w:val="00CB2A8C"/>
    <w:rsid w:val="00CB2D99"/>
    <w:rsid w:val="00CB40A6"/>
    <w:rsid w:val="00CB528A"/>
    <w:rsid w:val="00CB56AB"/>
    <w:rsid w:val="00CB6454"/>
    <w:rsid w:val="00CC0EFF"/>
    <w:rsid w:val="00CC199C"/>
    <w:rsid w:val="00CC21E2"/>
    <w:rsid w:val="00CC4D37"/>
    <w:rsid w:val="00CC4D9B"/>
    <w:rsid w:val="00CC4FB1"/>
    <w:rsid w:val="00CC5476"/>
    <w:rsid w:val="00CC784C"/>
    <w:rsid w:val="00CC7C09"/>
    <w:rsid w:val="00CD0BBE"/>
    <w:rsid w:val="00CD31AB"/>
    <w:rsid w:val="00CD496F"/>
    <w:rsid w:val="00CD4B19"/>
    <w:rsid w:val="00CD4C17"/>
    <w:rsid w:val="00CD5F2D"/>
    <w:rsid w:val="00CD61E0"/>
    <w:rsid w:val="00CD64B7"/>
    <w:rsid w:val="00CD6541"/>
    <w:rsid w:val="00CE1DE9"/>
    <w:rsid w:val="00CE223F"/>
    <w:rsid w:val="00CE308A"/>
    <w:rsid w:val="00CE31AD"/>
    <w:rsid w:val="00CE35C0"/>
    <w:rsid w:val="00CE4D5E"/>
    <w:rsid w:val="00CE6E8A"/>
    <w:rsid w:val="00CE724C"/>
    <w:rsid w:val="00CF12DA"/>
    <w:rsid w:val="00CF1920"/>
    <w:rsid w:val="00CF2C9C"/>
    <w:rsid w:val="00CF2EDD"/>
    <w:rsid w:val="00CF332A"/>
    <w:rsid w:val="00CF3682"/>
    <w:rsid w:val="00CF5D52"/>
    <w:rsid w:val="00CF7465"/>
    <w:rsid w:val="00CF765A"/>
    <w:rsid w:val="00D02A77"/>
    <w:rsid w:val="00D02B15"/>
    <w:rsid w:val="00D03C3A"/>
    <w:rsid w:val="00D05921"/>
    <w:rsid w:val="00D106F2"/>
    <w:rsid w:val="00D15672"/>
    <w:rsid w:val="00D15C99"/>
    <w:rsid w:val="00D17338"/>
    <w:rsid w:val="00D20103"/>
    <w:rsid w:val="00D21028"/>
    <w:rsid w:val="00D2359F"/>
    <w:rsid w:val="00D23C29"/>
    <w:rsid w:val="00D23CFF"/>
    <w:rsid w:val="00D24242"/>
    <w:rsid w:val="00D244ED"/>
    <w:rsid w:val="00D25680"/>
    <w:rsid w:val="00D25C9F"/>
    <w:rsid w:val="00D27CB5"/>
    <w:rsid w:val="00D27EE9"/>
    <w:rsid w:val="00D3375C"/>
    <w:rsid w:val="00D34D53"/>
    <w:rsid w:val="00D366EE"/>
    <w:rsid w:val="00D3740F"/>
    <w:rsid w:val="00D375BD"/>
    <w:rsid w:val="00D402F6"/>
    <w:rsid w:val="00D4063B"/>
    <w:rsid w:val="00D407F2"/>
    <w:rsid w:val="00D416C6"/>
    <w:rsid w:val="00D41F29"/>
    <w:rsid w:val="00D420B5"/>
    <w:rsid w:val="00D42F94"/>
    <w:rsid w:val="00D45245"/>
    <w:rsid w:val="00D4535D"/>
    <w:rsid w:val="00D4654A"/>
    <w:rsid w:val="00D465A5"/>
    <w:rsid w:val="00D46EFB"/>
    <w:rsid w:val="00D50BCB"/>
    <w:rsid w:val="00D5271B"/>
    <w:rsid w:val="00D52ED2"/>
    <w:rsid w:val="00D52F7F"/>
    <w:rsid w:val="00D54B05"/>
    <w:rsid w:val="00D5514A"/>
    <w:rsid w:val="00D55842"/>
    <w:rsid w:val="00D55E17"/>
    <w:rsid w:val="00D55F14"/>
    <w:rsid w:val="00D564AA"/>
    <w:rsid w:val="00D573D8"/>
    <w:rsid w:val="00D621A5"/>
    <w:rsid w:val="00D649E1"/>
    <w:rsid w:val="00D70DE8"/>
    <w:rsid w:val="00D729E8"/>
    <w:rsid w:val="00D73D06"/>
    <w:rsid w:val="00D74A1F"/>
    <w:rsid w:val="00D74D70"/>
    <w:rsid w:val="00D75C33"/>
    <w:rsid w:val="00D770D9"/>
    <w:rsid w:val="00D77186"/>
    <w:rsid w:val="00D81107"/>
    <w:rsid w:val="00D828DF"/>
    <w:rsid w:val="00D82954"/>
    <w:rsid w:val="00D82DF2"/>
    <w:rsid w:val="00D82F17"/>
    <w:rsid w:val="00D84F53"/>
    <w:rsid w:val="00D85FA5"/>
    <w:rsid w:val="00D8604E"/>
    <w:rsid w:val="00D8710C"/>
    <w:rsid w:val="00D87827"/>
    <w:rsid w:val="00D90A95"/>
    <w:rsid w:val="00D93AE3"/>
    <w:rsid w:val="00D93D27"/>
    <w:rsid w:val="00D94012"/>
    <w:rsid w:val="00D9629F"/>
    <w:rsid w:val="00D9679F"/>
    <w:rsid w:val="00D96C9A"/>
    <w:rsid w:val="00DA1D86"/>
    <w:rsid w:val="00DA2D41"/>
    <w:rsid w:val="00DA34FC"/>
    <w:rsid w:val="00DA3B00"/>
    <w:rsid w:val="00DA3CFC"/>
    <w:rsid w:val="00DA44F1"/>
    <w:rsid w:val="00DA450C"/>
    <w:rsid w:val="00DA4DE9"/>
    <w:rsid w:val="00DA59C1"/>
    <w:rsid w:val="00DA6A88"/>
    <w:rsid w:val="00DA6DB7"/>
    <w:rsid w:val="00DB2E67"/>
    <w:rsid w:val="00DB31AA"/>
    <w:rsid w:val="00DB39D9"/>
    <w:rsid w:val="00DB4176"/>
    <w:rsid w:val="00DB7026"/>
    <w:rsid w:val="00DB7818"/>
    <w:rsid w:val="00DB7F17"/>
    <w:rsid w:val="00DC09CA"/>
    <w:rsid w:val="00DC5296"/>
    <w:rsid w:val="00DC63F6"/>
    <w:rsid w:val="00DC6648"/>
    <w:rsid w:val="00DC7607"/>
    <w:rsid w:val="00DC76F1"/>
    <w:rsid w:val="00DD090F"/>
    <w:rsid w:val="00DD0E0E"/>
    <w:rsid w:val="00DD1024"/>
    <w:rsid w:val="00DD210F"/>
    <w:rsid w:val="00DD262E"/>
    <w:rsid w:val="00DD7C63"/>
    <w:rsid w:val="00DE43A9"/>
    <w:rsid w:val="00DE4476"/>
    <w:rsid w:val="00DE4B00"/>
    <w:rsid w:val="00DE67B0"/>
    <w:rsid w:val="00DE6CB9"/>
    <w:rsid w:val="00DE6E41"/>
    <w:rsid w:val="00DE75D9"/>
    <w:rsid w:val="00DF0BC6"/>
    <w:rsid w:val="00DF1098"/>
    <w:rsid w:val="00DF2DE5"/>
    <w:rsid w:val="00DF3105"/>
    <w:rsid w:val="00DF335D"/>
    <w:rsid w:val="00DF6647"/>
    <w:rsid w:val="00DF76B6"/>
    <w:rsid w:val="00E00062"/>
    <w:rsid w:val="00E009B3"/>
    <w:rsid w:val="00E01D05"/>
    <w:rsid w:val="00E02FEC"/>
    <w:rsid w:val="00E03E62"/>
    <w:rsid w:val="00E0591B"/>
    <w:rsid w:val="00E05D30"/>
    <w:rsid w:val="00E063DF"/>
    <w:rsid w:val="00E06E16"/>
    <w:rsid w:val="00E07AF4"/>
    <w:rsid w:val="00E104B0"/>
    <w:rsid w:val="00E1218B"/>
    <w:rsid w:val="00E149E2"/>
    <w:rsid w:val="00E15B95"/>
    <w:rsid w:val="00E1602D"/>
    <w:rsid w:val="00E16505"/>
    <w:rsid w:val="00E168D8"/>
    <w:rsid w:val="00E16EB3"/>
    <w:rsid w:val="00E208AE"/>
    <w:rsid w:val="00E21522"/>
    <w:rsid w:val="00E2329F"/>
    <w:rsid w:val="00E236AF"/>
    <w:rsid w:val="00E239A8"/>
    <w:rsid w:val="00E24E3A"/>
    <w:rsid w:val="00E25677"/>
    <w:rsid w:val="00E31526"/>
    <w:rsid w:val="00E327B4"/>
    <w:rsid w:val="00E3358C"/>
    <w:rsid w:val="00E3427F"/>
    <w:rsid w:val="00E36727"/>
    <w:rsid w:val="00E3738C"/>
    <w:rsid w:val="00E378D8"/>
    <w:rsid w:val="00E37B8A"/>
    <w:rsid w:val="00E40239"/>
    <w:rsid w:val="00E41AB6"/>
    <w:rsid w:val="00E42B90"/>
    <w:rsid w:val="00E4308C"/>
    <w:rsid w:val="00E45289"/>
    <w:rsid w:val="00E46A43"/>
    <w:rsid w:val="00E47D06"/>
    <w:rsid w:val="00E503E7"/>
    <w:rsid w:val="00E52B5B"/>
    <w:rsid w:val="00E5312B"/>
    <w:rsid w:val="00E53829"/>
    <w:rsid w:val="00E56454"/>
    <w:rsid w:val="00E5733C"/>
    <w:rsid w:val="00E577C9"/>
    <w:rsid w:val="00E612E3"/>
    <w:rsid w:val="00E63835"/>
    <w:rsid w:val="00E6457C"/>
    <w:rsid w:val="00E64B4F"/>
    <w:rsid w:val="00E64BD0"/>
    <w:rsid w:val="00E64EB4"/>
    <w:rsid w:val="00E6593F"/>
    <w:rsid w:val="00E66135"/>
    <w:rsid w:val="00E70FF8"/>
    <w:rsid w:val="00E714C5"/>
    <w:rsid w:val="00E72ADF"/>
    <w:rsid w:val="00E73067"/>
    <w:rsid w:val="00E733DE"/>
    <w:rsid w:val="00E737AA"/>
    <w:rsid w:val="00E73811"/>
    <w:rsid w:val="00E73842"/>
    <w:rsid w:val="00E74D7D"/>
    <w:rsid w:val="00E75A30"/>
    <w:rsid w:val="00E77800"/>
    <w:rsid w:val="00E8321E"/>
    <w:rsid w:val="00E9060F"/>
    <w:rsid w:val="00E91681"/>
    <w:rsid w:val="00E91769"/>
    <w:rsid w:val="00E92568"/>
    <w:rsid w:val="00E938CA"/>
    <w:rsid w:val="00E950C1"/>
    <w:rsid w:val="00E9726D"/>
    <w:rsid w:val="00E97483"/>
    <w:rsid w:val="00EA01B1"/>
    <w:rsid w:val="00EA49AF"/>
    <w:rsid w:val="00EA5977"/>
    <w:rsid w:val="00EB143C"/>
    <w:rsid w:val="00EB37C0"/>
    <w:rsid w:val="00EB5F43"/>
    <w:rsid w:val="00EB775D"/>
    <w:rsid w:val="00EC0102"/>
    <w:rsid w:val="00EC0B5F"/>
    <w:rsid w:val="00EC1341"/>
    <w:rsid w:val="00EC1F71"/>
    <w:rsid w:val="00EC424B"/>
    <w:rsid w:val="00EC4739"/>
    <w:rsid w:val="00EC4A36"/>
    <w:rsid w:val="00EC684F"/>
    <w:rsid w:val="00ED37A6"/>
    <w:rsid w:val="00ED4AD9"/>
    <w:rsid w:val="00ED4F5E"/>
    <w:rsid w:val="00ED668D"/>
    <w:rsid w:val="00ED6AD3"/>
    <w:rsid w:val="00ED6D7C"/>
    <w:rsid w:val="00ED7839"/>
    <w:rsid w:val="00ED784D"/>
    <w:rsid w:val="00EE0107"/>
    <w:rsid w:val="00EE0F1B"/>
    <w:rsid w:val="00EE2DB0"/>
    <w:rsid w:val="00EE41EC"/>
    <w:rsid w:val="00EE4A44"/>
    <w:rsid w:val="00EE4D85"/>
    <w:rsid w:val="00EE5989"/>
    <w:rsid w:val="00EE7F23"/>
    <w:rsid w:val="00EF0803"/>
    <w:rsid w:val="00EF33F3"/>
    <w:rsid w:val="00EF6412"/>
    <w:rsid w:val="00EF74A5"/>
    <w:rsid w:val="00F00103"/>
    <w:rsid w:val="00F02273"/>
    <w:rsid w:val="00F02C76"/>
    <w:rsid w:val="00F0344F"/>
    <w:rsid w:val="00F03D22"/>
    <w:rsid w:val="00F0621D"/>
    <w:rsid w:val="00F06534"/>
    <w:rsid w:val="00F067D6"/>
    <w:rsid w:val="00F11C15"/>
    <w:rsid w:val="00F14332"/>
    <w:rsid w:val="00F15809"/>
    <w:rsid w:val="00F1665B"/>
    <w:rsid w:val="00F16791"/>
    <w:rsid w:val="00F22507"/>
    <w:rsid w:val="00F2449B"/>
    <w:rsid w:val="00F26267"/>
    <w:rsid w:val="00F2739E"/>
    <w:rsid w:val="00F27565"/>
    <w:rsid w:val="00F27F27"/>
    <w:rsid w:val="00F30AAF"/>
    <w:rsid w:val="00F31494"/>
    <w:rsid w:val="00F326BC"/>
    <w:rsid w:val="00F3319A"/>
    <w:rsid w:val="00F3328C"/>
    <w:rsid w:val="00F3602C"/>
    <w:rsid w:val="00F366D1"/>
    <w:rsid w:val="00F36E99"/>
    <w:rsid w:val="00F3722A"/>
    <w:rsid w:val="00F37611"/>
    <w:rsid w:val="00F439E4"/>
    <w:rsid w:val="00F44E89"/>
    <w:rsid w:val="00F52310"/>
    <w:rsid w:val="00F52E1F"/>
    <w:rsid w:val="00F53C1E"/>
    <w:rsid w:val="00F554DF"/>
    <w:rsid w:val="00F55975"/>
    <w:rsid w:val="00F57888"/>
    <w:rsid w:val="00F603D8"/>
    <w:rsid w:val="00F6171A"/>
    <w:rsid w:val="00F61D54"/>
    <w:rsid w:val="00F63CD1"/>
    <w:rsid w:val="00F6432B"/>
    <w:rsid w:val="00F659D7"/>
    <w:rsid w:val="00F65A66"/>
    <w:rsid w:val="00F671A7"/>
    <w:rsid w:val="00F67F9A"/>
    <w:rsid w:val="00F717A1"/>
    <w:rsid w:val="00F72B63"/>
    <w:rsid w:val="00F72F59"/>
    <w:rsid w:val="00F73290"/>
    <w:rsid w:val="00F73D58"/>
    <w:rsid w:val="00F75367"/>
    <w:rsid w:val="00F759EF"/>
    <w:rsid w:val="00F75D51"/>
    <w:rsid w:val="00F7746D"/>
    <w:rsid w:val="00F77FE8"/>
    <w:rsid w:val="00F8021E"/>
    <w:rsid w:val="00F81FFD"/>
    <w:rsid w:val="00F82D94"/>
    <w:rsid w:val="00F860CF"/>
    <w:rsid w:val="00F86914"/>
    <w:rsid w:val="00F871ED"/>
    <w:rsid w:val="00F87288"/>
    <w:rsid w:val="00F872A6"/>
    <w:rsid w:val="00F87E14"/>
    <w:rsid w:val="00F87F42"/>
    <w:rsid w:val="00F920C8"/>
    <w:rsid w:val="00F92669"/>
    <w:rsid w:val="00F9284D"/>
    <w:rsid w:val="00F941CE"/>
    <w:rsid w:val="00F94A94"/>
    <w:rsid w:val="00F951D4"/>
    <w:rsid w:val="00F9540A"/>
    <w:rsid w:val="00F95C8F"/>
    <w:rsid w:val="00F961BD"/>
    <w:rsid w:val="00F9641F"/>
    <w:rsid w:val="00FA078C"/>
    <w:rsid w:val="00FA1582"/>
    <w:rsid w:val="00FA2104"/>
    <w:rsid w:val="00FA25EE"/>
    <w:rsid w:val="00FA5A78"/>
    <w:rsid w:val="00FA7B77"/>
    <w:rsid w:val="00FB2DEE"/>
    <w:rsid w:val="00FB3065"/>
    <w:rsid w:val="00FB3D74"/>
    <w:rsid w:val="00FB493C"/>
    <w:rsid w:val="00FC3564"/>
    <w:rsid w:val="00FC65E9"/>
    <w:rsid w:val="00FC7DDA"/>
    <w:rsid w:val="00FD0E31"/>
    <w:rsid w:val="00FD1C55"/>
    <w:rsid w:val="00FD214D"/>
    <w:rsid w:val="00FD3AA9"/>
    <w:rsid w:val="00FD400B"/>
    <w:rsid w:val="00FD4165"/>
    <w:rsid w:val="00FD5528"/>
    <w:rsid w:val="00FD5F7F"/>
    <w:rsid w:val="00FD6194"/>
    <w:rsid w:val="00FD66E7"/>
    <w:rsid w:val="00FD722D"/>
    <w:rsid w:val="00FD74A6"/>
    <w:rsid w:val="00FE0EC6"/>
    <w:rsid w:val="00FE0FA3"/>
    <w:rsid w:val="00FE1809"/>
    <w:rsid w:val="00FE183C"/>
    <w:rsid w:val="00FE1DF3"/>
    <w:rsid w:val="00FE2D52"/>
    <w:rsid w:val="00FE34C0"/>
    <w:rsid w:val="00FE3A18"/>
    <w:rsid w:val="00FE7A8D"/>
    <w:rsid w:val="00FF1181"/>
    <w:rsid w:val="00FF37B0"/>
    <w:rsid w:val="00FF39EC"/>
    <w:rsid w:val="00FF4592"/>
    <w:rsid w:val="00FF5346"/>
    <w:rsid w:val="00FF6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E4250DD"/>
  <w15:docId w15:val="{D287BE93-8A0F-FC4D-B40F-95F8420E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 w:val="22"/>
    </w:rPr>
  </w:style>
  <w:style w:type="paragraph" w:styleId="berschrift1">
    <w:name w:val="heading 1"/>
    <w:basedOn w:val="Standard"/>
    <w:next w:val="Standard"/>
    <w:link w:val="berschrift1Zchn"/>
    <w:qFormat/>
    <w:rsid w:val="00150B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next w:val="Standard"/>
    <w:qFormat/>
    <w:pPr>
      <w:keepNext/>
      <w:spacing w:before="240" w:after="60"/>
      <w:outlineLvl w:val="3"/>
    </w:pPr>
    <w:rPr>
      <w:rFonts w:ascii="Times New Roman" w:hAnsi="Times New Roman" w:cs="Times New Roman"/>
      <w:b/>
      <w:bCs/>
      <w:kern w:val="22"/>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pPr>
  </w:style>
  <w:style w:type="paragraph" w:customStyle="1" w:styleId="VaillantAbbinder">
    <w:name w:val="Vaillant_Abbinder"/>
    <w:basedOn w:val="Standard"/>
    <w:rPr>
      <w:rFonts w:cs="Times New Roman"/>
      <w:kern w:val="22"/>
      <w:sz w:val="18"/>
      <w:szCs w:val="18"/>
    </w:rPr>
  </w:style>
  <w:style w:type="paragraph" w:styleId="Textkrper2">
    <w:name w:val="Body Text 2"/>
    <w:basedOn w:val="Standard"/>
    <w:pPr>
      <w:spacing w:after="120" w:line="480" w:lineRule="auto"/>
    </w:pPr>
  </w:style>
  <w:style w:type="paragraph" w:customStyle="1" w:styleId="Standardzelle">
    <w:name w:val="Standardzelle"/>
    <w:rPr>
      <w:rFonts w:ascii="Arial" w:hAnsi="Arial"/>
      <w:kern w:val="22"/>
      <w:sz w:val="19"/>
    </w:rPr>
  </w:style>
  <w:style w:type="paragraph" w:styleId="Kopfzeile">
    <w:name w:val="header"/>
    <w:basedOn w:val="Standard"/>
    <w:pPr>
      <w:tabs>
        <w:tab w:val="center" w:pos="4536"/>
        <w:tab w:val="right" w:pos="9072"/>
      </w:tabs>
    </w:pPr>
    <w:rPr>
      <w:rFonts w:cs="Times New Roman"/>
      <w:kern w:val="22"/>
      <w:sz w:val="4"/>
    </w:rPr>
  </w:style>
  <w:style w:type="paragraph" w:customStyle="1" w:styleId="Betreff">
    <w:name w:val="Betreff"/>
    <w:next w:val="Standard"/>
    <w:pPr>
      <w:spacing w:after="600"/>
    </w:pPr>
    <w:rPr>
      <w:rFonts w:ascii="Arial" w:hAnsi="Arial"/>
      <w:b/>
      <w:kern w:val="22"/>
      <w:sz w:val="22"/>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customStyle="1" w:styleId="VaillantHeadline">
    <w:name w:val="Vaillant_Headline"/>
    <w:basedOn w:val="Kopfzeile"/>
    <w:rPr>
      <w:sz w:val="38"/>
      <w:szCs w:val="38"/>
    </w:rPr>
  </w:style>
  <w:style w:type="paragraph" w:styleId="Sprechblasentext">
    <w:name w:val="Balloon Text"/>
    <w:basedOn w:val="Standard"/>
    <w:link w:val="SprechblasentextZchn"/>
    <w:rsid w:val="006D22BD"/>
    <w:rPr>
      <w:rFonts w:ascii="Tahoma" w:hAnsi="Tahoma" w:cs="Times New Roman"/>
      <w:sz w:val="16"/>
      <w:szCs w:val="16"/>
    </w:rPr>
  </w:style>
  <w:style w:type="character" w:customStyle="1" w:styleId="SprechblasentextZchn">
    <w:name w:val="Sprechblasentext Zchn"/>
    <w:link w:val="Sprechblasentext"/>
    <w:rsid w:val="006D22BD"/>
    <w:rPr>
      <w:rFonts w:ascii="Tahoma" w:hAnsi="Tahoma" w:cs="Tahoma"/>
      <w:sz w:val="16"/>
      <w:szCs w:val="16"/>
      <w:lang w:val="de-DE" w:eastAsia="de-DE"/>
    </w:rPr>
  </w:style>
  <w:style w:type="character" w:styleId="Kommentarzeichen">
    <w:name w:val="annotation reference"/>
    <w:rsid w:val="006D22BD"/>
    <w:rPr>
      <w:sz w:val="16"/>
      <w:szCs w:val="16"/>
    </w:rPr>
  </w:style>
  <w:style w:type="paragraph" w:styleId="Kommentartext">
    <w:name w:val="annotation text"/>
    <w:basedOn w:val="Standard"/>
    <w:link w:val="KommentartextZchn"/>
    <w:rsid w:val="006D22BD"/>
    <w:rPr>
      <w:rFonts w:cs="Times New Roman"/>
      <w:sz w:val="20"/>
    </w:rPr>
  </w:style>
  <w:style w:type="character" w:customStyle="1" w:styleId="KommentartextZchn">
    <w:name w:val="Kommentartext Zchn"/>
    <w:link w:val="Kommentartext"/>
    <w:rsid w:val="006D22BD"/>
    <w:rPr>
      <w:rFonts w:ascii="Arial" w:hAnsi="Arial" w:cs="Arial"/>
      <w:lang w:val="de-DE" w:eastAsia="de-DE"/>
    </w:rPr>
  </w:style>
  <w:style w:type="paragraph" w:styleId="Kommentarthema">
    <w:name w:val="annotation subject"/>
    <w:basedOn w:val="Kommentartext"/>
    <w:next w:val="Kommentartext"/>
    <w:link w:val="KommentarthemaZchn"/>
    <w:rsid w:val="006D22BD"/>
    <w:rPr>
      <w:b/>
      <w:bCs/>
    </w:rPr>
  </w:style>
  <w:style w:type="character" w:customStyle="1" w:styleId="KommentarthemaZchn">
    <w:name w:val="Kommentarthema Zchn"/>
    <w:link w:val="Kommentarthema"/>
    <w:rsid w:val="006D22BD"/>
    <w:rPr>
      <w:rFonts w:ascii="Arial" w:hAnsi="Arial" w:cs="Arial"/>
      <w:b/>
      <w:bCs/>
      <w:lang w:val="de-DE" w:eastAsia="de-DE"/>
    </w:rPr>
  </w:style>
  <w:style w:type="character" w:styleId="Hyperlink">
    <w:name w:val="Hyperlink"/>
    <w:uiPriority w:val="99"/>
    <w:unhideWhenUsed/>
    <w:rsid w:val="006D22BD"/>
    <w:rPr>
      <w:b w:val="0"/>
      <w:bCs w:val="0"/>
      <w:strike w:val="0"/>
      <w:dstrike w:val="0"/>
      <w:color w:val="046829"/>
      <w:u w:val="none"/>
      <w:effect w:val="none"/>
    </w:rPr>
  </w:style>
  <w:style w:type="character" w:customStyle="1" w:styleId="text">
    <w:name w:val="text"/>
    <w:basedOn w:val="Absatz-Standardschriftart"/>
    <w:rsid w:val="009C2FC9"/>
  </w:style>
  <w:style w:type="character" w:customStyle="1" w:styleId="berschrift1Zchn">
    <w:name w:val="Überschrift 1 Zchn"/>
    <w:basedOn w:val="Absatz-Standardschriftart"/>
    <w:link w:val="berschrift1"/>
    <w:rsid w:val="00150BBA"/>
    <w:rPr>
      <w:rFonts w:asciiTheme="majorHAnsi" w:eastAsiaTheme="majorEastAsia" w:hAnsiTheme="majorHAnsi" w:cstheme="majorBidi"/>
      <w:b/>
      <w:bCs/>
      <w:color w:val="365F91" w:themeColor="accent1" w:themeShade="BF"/>
      <w:sz w:val="28"/>
      <w:szCs w:val="28"/>
    </w:rPr>
  </w:style>
  <w:style w:type="numbering" w:customStyle="1" w:styleId="ImportierterStil1">
    <w:name w:val="Importierter Stil: 1"/>
    <w:rsid w:val="00FA078C"/>
    <w:pPr>
      <w:numPr>
        <w:numId w:val="2"/>
      </w:numPr>
    </w:pPr>
  </w:style>
  <w:style w:type="character" w:customStyle="1" w:styleId="st">
    <w:name w:val="st"/>
    <w:basedOn w:val="Absatz-Standardschriftart"/>
    <w:rsid w:val="00BB5452"/>
  </w:style>
  <w:style w:type="character" w:styleId="NichtaufgelsteErwhnung">
    <w:name w:val="Unresolved Mention"/>
    <w:basedOn w:val="Absatz-Standardschriftart"/>
    <w:uiPriority w:val="99"/>
    <w:semiHidden/>
    <w:unhideWhenUsed/>
    <w:rsid w:val="008B47B8"/>
    <w:rPr>
      <w:color w:val="605E5C"/>
      <w:shd w:val="clear" w:color="auto" w:fill="E1DFDD"/>
    </w:rPr>
  </w:style>
  <w:style w:type="paragraph" w:styleId="StandardWeb">
    <w:name w:val="Normal (Web)"/>
    <w:basedOn w:val="Standard"/>
    <w:uiPriority w:val="99"/>
    <w:semiHidden/>
    <w:unhideWhenUsed/>
    <w:rsid w:val="009822E9"/>
    <w:pPr>
      <w:spacing w:before="100" w:beforeAutospacing="1" w:after="100" w:afterAutospacing="1"/>
    </w:pPr>
    <w:rPr>
      <w:rFonts w:ascii="Times New Roman" w:hAnsi="Times New Roman" w:cs="Times New Roman"/>
      <w:sz w:val="24"/>
      <w:szCs w:val="24"/>
    </w:rPr>
  </w:style>
  <w:style w:type="paragraph" w:styleId="berarbeitung">
    <w:name w:val="Revision"/>
    <w:hidden/>
    <w:uiPriority w:val="99"/>
    <w:semiHidden/>
    <w:rsid w:val="000C7A0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30102">
      <w:bodyDiv w:val="1"/>
      <w:marLeft w:val="0"/>
      <w:marRight w:val="0"/>
      <w:marTop w:val="0"/>
      <w:marBottom w:val="0"/>
      <w:divBdr>
        <w:top w:val="none" w:sz="0" w:space="0" w:color="auto"/>
        <w:left w:val="none" w:sz="0" w:space="0" w:color="auto"/>
        <w:bottom w:val="none" w:sz="0" w:space="0" w:color="auto"/>
        <w:right w:val="none" w:sz="0" w:space="0" w:color="auto"/>
      </w:divBdr>
    </w:div>
    <w:div w:id="971860277">
      <w:bodyDiv w:val="1"/>
      <w:marLeft w:val="0"/>
      <w:marRight w:val="0"/>
      <w:marTop w:val="0"/>
      <w:marBottom w:val="0"/>
      <w:divBdr>
        <w:top w:val="none" w:sz="0" w:space="0" w:color="auto"/>
        <w:left w:val="none" w:sz="0" w:space="0" w:color="auto"/>
        <w:bottom w:val="none" w:sz="0" w:space="0" w:color="auto"/>
        <w:right w:val="none" w:sz="0" w:space="0" w:color="auto"/>
      </w:divBdr>
    </w:div>
    <w:div w:id="1421172937">
      <w:bodyDiv w:val="1"/>
      <w:marLeft w:val="0"/>
      <w:marRight w:val="0"/>
      <w:marTop w:val="0"/>
      <w:marBottom w:val="0"/>
      <w:divBdr>
        <w:top w:val="none" w:sz="0" w:space="0" w:color="auto"/>
        <w:left w:val="none" w:sz="0" w:space="0" w:color="auto"/>
        <w:bottom w:val="none" w:sz="0" w:space="0" w:color="auto"/>
        <w:right w:val="none" w:sz="0" w:space="0" w:color="auto"/>
      </w:divBdr>
    </w:div>
    <w:div w:id="1555236615">
      <w:bodyDiv w:val="1"/>
      <w:marLeft w:val="0"/>
      <w:marRight w:val="0"/>
      <w:marTop w:val="0"/>
      <w:marBottom w:val="0"/>
      <w:divBdr>
        <w:top w:val="none" w:sz="0" w:space="0" w:color="auto"/>
        <w:left w:val="none" w:sz="0" w:space="0" w:color="auto"/>
        <w:bottom w:val="none" w:sz="0" w:space="0" w:color="auto"/>
        <w:right w:val="none" w:sz="0" w:space="0" w:color="auto"/>
      </w:divBdr>
    </w:div>
    <w:div w:id="16064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us-dahle.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ovus-dahl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ovus-dahle.com" TargetMode="External"/><Relationship Id="rId4" Type="http://schemas.openxmlformats.org/officeDocument/2006/relationships/settings" Target="settings.xml"/><Relationship Id="rId9" Type="http://schemas.openxmlformats.org/officeDocument/2006/relationships/hyperlink" Target="http://www.novus-dahl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1BC6-5FE5-BA4B-A57E-48190F9C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5479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Heldermann, Anne</dc:creator>
  <cp:lastModifiedBy>Heldermann, Anne</cp:lastModifiedBy>
  <cp:revision>5</cp:revision>
  <cp:lastPrinted>2023-03-23T12:26:00Z</cp:lastPrinted>
  <dcterms:created xsi:type="dcterms:W3CDTF">2023-03-22T11:27:00Z</dcterms:created>
  <dcterms:modified xsi:type="dcterms:W3CDTF">2023-03-23T12:26:00Z</dcterms:modified>
</cp:coreProperties>
</file>